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A68F" w14:textId="5BCCFEEB" w:rsidR="00C24FDC" w:rsidRDefault="00C24FDC" w:rsidP="00C24FDC">
      <w:pPr>
        <w:widowControl w:val="0"/>
        <w:tabs>
          <w:tab w:val="left" w:pos="1"/>
        </w:tabs>
        <w:autoSpaceDE w:val="0"/>
        <w:autoSpaceDN w:val="0"/>
        <w:spacing w:after="160" w:line="259" w:lineRule="auto"/>
        <w:ind w:left="709" w:hanging="708"/>
        <w:jc w:val="center"/>
        <w:rPr>
          <w:b/>
          <w:bCs/>
        </w:rPr>
      </w:pPr>
      <w:r w:rsidRPr="00C24FDC">
        <w:rPr>
          <w:b/>
          <w:bCs/>
        </w:rPr>
        <w:t>ПП.0</w:t>
      </w:r>
      <w:r w:rsidR="00681553">
        <w:rPr>
          <w:b/>
          <w:bCs/>
        </w:rPr>
        <w:t>3</w:t>
      </w:r>
      <w:r w:rsidRPr="00C24FDC">
        <w:rPr>
          <w:b/>
          <w:bCs/>
        </w:rPr>
        <w:t>.01 ПРОИЗВОДСТВЕННАЯ ПРАКТИКА (ПО ПРОФИЛЮ СПЕЦИАЛЬНОСТИ)</w:t>
      </w:r>
    </w:p>
    <w:p w14:paraId="0AF1FA84" w14:textId="77777777" w:rsidR="00C24FDC" w:rsidRPr="00C24FDC" w:rsidRDefault="00C24FDC" w:rsidP="00681553">
      <w:pPr>
        <w:widowControl w:val="0"/>
        <w:tabs>
          <w:tab w:val="left" w:pos="1"/>
        </w:tabs>
        <w:autoSpaceDE w:val="0"/>
        <w:autoSpaceDN w:val="0"/>
        <w:spacing w:after="160"/>
        <w:ind w:left="709" w:hanging="708"/>
        <w:jc w:val="center"/>
        <w:rPr>
          <w:b/>
          <w:bCs/>
        </w:rPr>
      </w:pPr>
    </w:p>
    <w:p w14:paraId="4D29E083" w14:textId="77777777" w:rsidR="00681553" w:rsidRPr="00681553" w:rsidRDefault="00681553" w:rsidP="00681553">
      <w:pPr>
        <w:widowControl w:val="0"/>
        <w:numPr>
          <w:ilvl w:val="2"/>
          <w:numId w:val="1"/>
        </w:numPr>
        <w:tabs>
          <w:tab w:val="left" w:pos="1525"/>
          <w:tab w:val="left" w:pos="1526"/>
        </w:tabs>
        <w:autoSpaceDE w:val="0"/>
        <w:autoSpaceDN w:val="0"/>
        <w:spacing w:after="160"/>
        <w:ind w:left="1526" w:hanging="708"/>
        <w:jc w:val="left"/>
        <w:rPr>
          <w:rFonts w:eastAsia="Times New Roman" w:cs="Times New Roman"/>
          <w:b/>
          <w:lang w:eastAsia="ru-RU" w:bidi="ru-RU"/>
        </w:rPr>
      </w:pPr>
      <w:r w:rsidRPr="00681553">
        <w:rPr>
          <w:rFonts w:eastAsia="Times New Roman" w:cs="Times New Roman"/>
          <w:b/>
          <w:lang w:eastAsia="ru-RU" w:bidi="ru-RU"/>
        </w:rPr>
        <w:t>Область применения</w:t>
      </w:r>
      <w:r w:rsidRPr="00681553">
        <w:rPr>
          <w:rFonts w:eastAsia="Times New Roman" w:cs="Times New Roman"/>
          <w:b/>
          <w:spacing w:val="-3"/>
          <w:lang w:eastAsia="ru-RU" w:bidi="ru-RU"/>
        </w:rPr>
        <w:t xml:space="preserve"> </w:t>
      </w:r>
      <w:r w:rsidRPr="00681553">
        <w:rPr>
          <w:rFonts w:eastAsia="Times New Roman" w:cs="Times New Roman"/>
          <w:b/>
          <w:lang w:eastAsia="ru-RU" w:bidi="ru-RU"/>
        </w:rPr>
        <w:t>программы</w:t>
      </w:r>
    </w:p>
    <w:p w14:paraId="5A96D7E8" w14:textId="77777777" w:rsidR="00681553" w:rsidRPr="00681553" w:rsidRDefault="00681553" w:rsidP="00681553">
      <w:pPr>
        <w:widowControl w:val="0"/>
        <w:autoSpaceDE w:val="0"/>
        <w:autoSpaceDN w:val="0"/>
        <w:spacing w:before="6"/>
        <w:ind w:firstLine="0"/>
        <w:rPr>
          <w:rFonts w:eastAsia="Times New Roman" w:cs="Times New Roman"/>
          <w:b/>
          <w:sz w:val="27"/>
          <w:szCs w:val="28"/>
          <w:lang w:eastAsia="ru-RU" w:bidi="ru-RU"/>
        </w:rPr>
      </w:pPr>
    </w:p>
    <w:p w14:paraId="67E5C2B5" w14:textId="77777777" w:rsidR="00681553" w:rsidRPr="00681553" w:rsidRDefault="00681553" w:rsidP="00681553">
      <w:pPr>
        <w:widowControl w:val="0"/>
        <w:autoSpaceDE w:val="0"/>
        <w:autoSpaceDN w:val="0"/>
        <w:ind w:firstLine="707"/>
        <w:rPr>
          <w:rFonts w:eastAsia="Times New Roman" w:cs="Times New Roman"/>
          <w:szCs w:val="28"/>
          <w:lang w:eastAsia="ru-RU" w:bidi="ru-RU"/>
        </w:rPr>
      </w:pPr>
      <w:r w:rsidRPr="00681553">
        <w:rPr>
          <w:rFonts w:eastAsia="Times New Roman" w:cs="Times New Roman"/>
          <w:szCs w:val="28"/>
          <w:lang w:eastAsia="ru-RU" w:bidi="ru-RU"/>
        </w:rPr>
        <w:t xml:space="preserve">Программа производственной практики по профессиональному модулю – является частью программы подготовки специалиста среднего звена в соответствии с ФГОС 3+ по специальности СПО 23.02.05 «Эксплуатация </w:t>
      </w:r>
      <w:r w:rsidRPr="00681553">
        <w:rPr>
          <w:rFonts w:eastAsia="Times New Roman" w:cs="Times New Roman"/>
          <w:lang w:eastAsia="ru-RU" w:bidi="ru-RU"/>
        </w:rPr>
        <w:t xml:space="preserve">транспортного электрооборудования и автоматики» в части освоения основного вида профессиональной деятельности (ВПД): </w:t>
      </w:r>
      <w:r w:rsidRPr="00681553">
        <w:rPr>
          <w:rFonts w:eastAsia="Times New Roman" w:cs="Times New Roman"/>
          <w:b/>
          <w:lang w:eastAsia="ru-RU" w:bidi="ru-RU"/>
        </w:rPr>
        <w:t xml:space="preserve">Участие в конструкторской технологической работе </w:t>
      </w:r>
      <w:r w:rsidRPr="00681553">
        <w:rPr>
          <w:rFonts w:eastAsia="Times New Roman" w:cs="Times New Roman"/>
          <w:lang w:eastAsia="ru-RU" w:bidi="ru-RU"/>
        </w:rPr>
        <w:t>и соответствующих профессиональных компетенций</w:t>
      </w:r>
      <w:r w:rsidRPr="00681553">
        <w:rPr>
          <w:rFonts w:eastAsia="Times New Roman" w:cs="Times New Roman"/>
          <w:spacing w:val="-1"/>
          <w:lang w:eastAsia="ru-RU" w:bidi="ru-RU"/>
        </w:rPr>
        <w:t xml:space="preserve"> </w:t>
      </w:r>
      <w:r w:rsidRPr="00681553">
        <w:rPr>
          <w:rFonts w:eastAsia="Times New Roman" w:cs="Times New Roman"/>
          <w:lang w:eastAsia="ru-RU" w:bidi="ru-RU"/>
        </w:rPr>
        <w:t>(ПК):</w:t>
      </w:r>
    </w:p>
    <w:p w14:paraId="746B9B61" w14:textId="77777777" w:rsidR="00681553" w:rsidRPr="00681553" w:rsidRDefault="00681553" w:rsidP="00681553">
      <w:pPr>
        <w:widowControl w:val="0"/>
        <w:autoSpaceDE w:val="0"/>
        <w:autoSpaceDN w:val="0"/>
        <w:spacing w:before="1"/>
        <w:ind w:firstLine="707"/>
        <w:rPr>
          <w:rFonts w:eastAsia="Times New Roman" w:cs="Times New Roman"/>
          <w:szCs w:val="28"/>
          <w:lang w:eastAsia="ru-RU" w:bidi="ru-RU"/>
        </w:rPr>
      </w:pPr>
      <w:r w:rsidRPr="00681553">
        <w:rPr>
          <w:rFonts w:eastAsia="Times New Roman" w:cs="Times New Roman"/>
          <w:szCs w:val="28"/>
          <w:lang w:eastAsia="ru-RU" w:bidi="ru-RU"/>
        </w:rPr>
        <w:t>В результате освоения учебной дисциплины у обучающегося формируются соответствующие профессиональные компетенции (ПК):</w:t>
      </w:r>
    </w:p>
    <w:p w14:paraId="5F34BB38" w14:textId="77777777" w:rsidR="00681553" w:rsidRPr="00681553" w:rsidRDefault="00681553" w:rsidP="00681553">
      <w:pPr>
        <w:widowControl w:val="0"/>
        <w:autoSpaceDE w:val="0"/>
        <w:autoSpaceDN w:val="0"/>
        <w:ind w:firstLine="707"/>
        <w:rPr>
          <w:rFonts w:eastAsia="Times New Roman" w:cs="Times New Roman"/>
          <w:szCs w:val="28"/>
          <w:lang w:eastAsia="ru-RU" w:bidi="ru-RU"/>
        </w:rPr>
      </w:pPr>
      <w:r w:rsidRPr="00681553">
        <w:rPr>
          <w:rFonts w:eastAsia="Times New Roman" w:cs="Times New Roman"/>
          <w:szCs w:val="28"/>
          <w:lang w:eastAsia="ru-RU" w:bidi="ru-RU"/>
        </w:rPr>
        <w:t>ПК 3.1. Разрабатывать технологические процессы изготовления и ремонта деталей, узлов и изделий транспортного электрооборудования в соответствии с нормативной</w:t>
      </w:r>
      <w:r w:rsidRPr="00681553">
        <w:rPr>
          <w:rFonts w:eastAsia="Times New Roman" w:cs="Times New Roman"/>
          <w:spacing w:val="-5"/>
          <w:szCs w:val="28"/>
          <w:lang w:eastAsia="ru-RU" w:bidi="ru-RU"/>
        </w:rPr>
        <w:t xml:space="preserve"> </w:t>
      </w:r>
      <w:r w:rsidRPr="00681553">
        <w:rPr>
          <w:rFonts w:eastAsia="Times New Roman" w:cs="Times New Roman"/>
          <w:szCs w:val="28"/>
          <w:lang w:eastAsia="ru-RU" w:bidi="ru-RU"/>
        </w:rPr>
        <w:t>документацией.</w:t>
      </w:r>
    </w:p>
    <w:p w14:paraId="04FF2B3D" w14:textId="77777777" w:rsidR="00681553" w:rsidRPr="00681553" w:rsidRDefault="00681553" w:rsidP="00681553">
      <w:pPr>
        <w:widowControl w:val="0"/>
        <w:autoSpaceDE w:val="0"/>
        <w:autoSpaceDN w:val="0"/>
        <w:ind w:firstLine="707"/>
        <w:rPr>
          <w:rFonts w:eastAsia="Times New Roman" w:cs="Times New Roman"/>
          <w:szCs w:val="28"/>
          <w:lang w:eastAsia="ru-RU" w:bidi="ru-RU"/>
        </w:rPr>
      </w:pPr>
      <w:r w:rsidRPr="00681553">
        <w:rPr>
          <w:rFonts w:eastAsia="Times New Roman" w:cs="Times New Roman"/>
          <w:szCs w:val="28"/>
          <w:lang w:eastAsia="ru-RU" w:bidi="ru-RU"/>
        </w:rPr>
        <w:t>ПК 3.2. Проектировать и рассчитывать технологические приспособления для производства и ремонта деталей, узлов и изделий транспортного электрооборудования в соответствии с требованиями Единой системы конструкторской документации (далее - ЕСКД).</w:t>
      </w:r>
    </w:p>
    <w:p w14:paraId="4C2A791C" w14:textId="77777777" w:rsidR="00681553" w:rsidRPr="00681553" w:rsidRDefault="00681553" w:rsidP="00681553">
      <w:pPr>
        <w:widowControl w:val="0"/>
        <w:autoSpaceDE w:val="0"/>
        <w:autoSpaceDN w:val="0"/>
        <w:ind w:firstLine="707"/>
        <w:rPr>
          <w:rFonts w:eastAsia="Times New Roman" w:cs="Times New Roman"/>
          <w:szCs w:val="28"/>
          <w:lang w:eastAsia="ru-RU" w:bidi="ru-RU"/>
        </w:rPr>
      </w:pPr>
      <w:r w:rsidRPr="00681553">
        <w:rPr>
          <w:rFonts w:eastAsia="Times New Roman" w:cs="Times New Roman"/>
          <w:szCs w:val="28"/>
          <w:lang w:eastAsia="ru-RU" w:bidi="ru-RU"/>
        </w:rPr>
        <w:t>ПК 3.3. Выполнять опытно-экспериментальные работы по сокращению сроков ремонта, снижению себестоимости, повышению качества работ и ресурса деталей.</w:t>
      </w:r>
    </w:p>
    <w:p w14:paraId="1474F89F" w14:textId="77777777" w:rsidR="00681553" w:rsidRPr="00681553" w:rsidRDefault="00681553" w:rsidP="00681553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 w:bidi="ru-RU"/>
        </w:rPr>
      </w:pPr>
      <w:r w:rsidRPr="00681553">
        <w:rPr>
          <w:rFonts w:eastAsia="Times New Roman" w:cs="Times New Roman"/>
          <w:szCs w:val="28"/>
          <w:lang w:eastAsia="ru-RU" w:bidi="ru-RU"/>
        </w:rPr>
        <w:t>ПК 3.4. Оформлять конструкторскую и технологическую документацию.</w:t>
      </w:r>
    </w:p>
    <w:p w14:paraId="6672B03F" w14:textId="77777777" w:rsidR="00681553" w:rsidRPr="00681553" w:rsidRDefault="00681553" w:rsidP="00681553">
      <w:pPr>
        <w:widowControl w:val="0"/>
        <w:autoSpaceDE w:val="0"/>
        <w:autoSpaceDN w:val="0"/>
        <w:ind w:firstLine="707"/>
        <w:rPr>
          <w:rFonts w:eastAsia="Times New Roman" w:cs="Times New Roman"/>
          <w:szCs w:val="28"/>
          <w:lang w:eastAsia="ru-RU" w:bidi="ru-RU"/>
        </w:rPr>
      </w:pPr>
      <w:r w:rsidRPr="00681553">
        <w:rPr>
          <w:rFonts w:eastAsia="Times New Roman" w:cs="Times New Roman"/>
          <w:szCs w:val="28"/>
          <w:lang w:eastAsia="ru-RU" w:bidi="ru-RU"/>
        </w:rPr>
        <w:t xml:space="preserve">Программа производственной практики по профессиональному модулю может быть использована в дополнительном профессиональном образовании и профессиональной подготовке работников в области участия в конструкторско- технологической работе по специальности 23.02.05 «Эксплуатация транспортного электрооборудования и автоматики» при </w:t>
      </w:r>
      <w:r w:rsidRPr="00681553">
        <w:rPr>
          <w:rFonts w:eastAsia="Times New Roman" w:cs="Times New Roman"/>
          <w:szCs w:val="28"/>
          <w:lang w:eastAsia="ru-RU" w:bidi="ru-RU"/>
        </w:rPr>
        <w:lastRenderedPageBreak/>
        <w:t>наличии основного общего и среднего (полного) общего образования.</w:t>
      </w:r>
    </w:p>
    <w:p w14:paraId="58E03B79" w14:textId="77777777" w:rsidR="00681553" w:rsidRPr="00681553" w:rsidRDefault="00681553" w:rsidP="00681553">
      <w:pPr>
        <w:widowControl w:val="0"/>
        <w:autoSpaceDE w:val="0"/>
        <w:autoSpaceDN w:val="0"/>
        <w:spacing w:before="5"/>
        <w:ind w:firstLine="0"/>
        <w:rPr>
          <w:rFonts w:eastAsia="Times New Roman" w:cs="Times New Roman"/>
          <w:szCs w:val="28"/>
          <w:lang w:eastAsia="ru-RU" w:bidi="ru-RU"/>
        </w:rPr>
      </w:pPr>
    </w:p>
    <w:p w14:paraId="2D5681F3" w14:textId="77777777" w:rsidR="00681553" w:rsidRPr="00681553" w:rsidRDefault="00681553" w:rsidP="00681553">
      <w:pPr>
        <w:widowControl w:val="0"/>
        <w:numPr>
          <w:ilvl w:val="2"/>
          <w:numId w:val="1"/>
        </w:numPr>
        <w:tabs>
          <w:tab w:val="left" w:pos="1526"/>
        </w:tabs>
        <w:autoSpaceDE w:val="0"/>
        <w:autoSpaceDN w:val="0"/>
        <w:spacing w:after="160"/>
        <w:ind w:left="0" w:firstLine="708"/>
        <w:outlineLvl w:val="2"/>
        <w:rPr>
          <w:rFonts w:eastAsia="Times New Roman" w:cs="Times New Roman"/>
          <w:b/>
          <w:bCs/>
          <w:szCs w:val="28"/>
          <w:lang w:eastAsia="ru-RU" w:bidi="ru-RU"/>
        </w:rPr>
      </w:pPr>
      <w:r w:rsidRPr="00681553">
        <w:rPr>
          <w:rFonts w:eastAsia="Times New Roman" w:cs="Times New Roman"/>
          <w:b/>
          <w:bCs/>
          <w:szCs w:val="28"/>
          <w:lang w:eastAsia="ru-RU" w:bidi="ru-RU"/>
        </w:rPr>
        <w:t>Цели и задачи модуля – требования к результатам освоения производственной практики по профессиональному</w:t>
      </w:r>
      <w:r w:rsidRPr="00681553">
        <w:rPr>
          <w:rFonts w:eastAsia="Times New Roman" w:cs="Times New Roman"/>
          <w:b/>
          <w:bCs/>
          <w:spacing w:val="-5"/>
          <w:szCs w:val="28"/>
          <w:lang w:eastAsia="ru-RU" w:bidi="ru-RU"/>
        </w:rPr>
        <w:t xml:space="preserve"> </w:t>
      </w:r>
      <w:r w:rsidRPr="00681553">
        <w:rPr>
          <w:rFonts w:eastAsia="Times New Roman" w:cs="Times New Roman"/>
          <w:b/>
          <w:bCs/>
          <w:szCs w:val="28"/>
          <w:lang w:eastAsia="ru-RU" w:bidi="ru-RU"/>
        </w:rPr>
        <w:t>модуля</w:t>
      </w:r>
    </w:p>
    <w:p w14:paraId="6AC41DD1" w14:textId="77777777" w:rsidR="00681553" w:rsidRPr="00681553" w:rsidRDefault="00681553" w:rsidP="00681553">
      <w:pPr>
        <w:widowControl w:val="0"/>
        <w:autoSpaceDE w:val="0"/>
        <w:autoSpaceDN w:val="0"/>
        <w:ind w:firstLine="707"/>
        <w:rPr>
          <w:rFonts w:eastAsia="Times New Roman" w:cs="Times New Roman"/>
          <w:szCs w:val="28"/>
          <w:lang w:eastAsia="ru-RU" w:bidi="ru-RU"/>
        </w:rPr>
      </w:pPr>
      <w:r w:rsidRPr="00681553">
        <w:rPr>
          <w:rFonts w:eastAsia="Times New Roman" w:cs="Times New Roman"/>
          <w:szCs w:val="28"/>
          <w:lang w:eastAsia="ru-RU" w:bidi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00B8D344" w14:textId="77777777" w:rsidR="00681553" w:rsidRPr="00681553" w:rsidRDefault="00681553" w:rsidP="00681553">
      <w:pPr>
        <w:widowControl w:val="0"/>
        <w:autoSpaceDE w:val="0"/>
        <w:autoSpaceDN w:val="0"/>
        <w:spacing w:before="4"/>
        <w:ind w:firstLine="707"/>
        <w:outlineLvl w:val="2"/>
        <w:rPr>
          <w:rFonts w:eastAsia="Times New Roman" w:cs="Times New Roman"/>
          <w:b/>
          <w:bCs/>
          <w:szCs w:val="28"/>
          <w:lang w:eastAsia="ru-RU" w:bidi="ru-RU"/>
        </w:rPr>
      </w:pPr>
      <w:r w:rsidRPr="00681553">
        <w:rPr>
          <w:rFonts w:eastAsia="Times New Roman" w:cs="Times New Roman"/>
          <w:b/>
          <w:bCs/>
          <w:szCs w:val="28"/>
          <w:lang w:eastAsia="ru-RU" w:bidi="ru-RU"/>
        </w:rPr>
        <w:t>иметь практический опыт:</w:t>
      </w:r>
    </w:p>
    <w:p w14:paraId="4D8D803D" w14:textId="77777777" w:rsidR="00681553" w:rsidRPr="00681553" w:rsidRDefault="00681553" w:rsidP="00681553">
      <w:pPr>
        <w:widowControl w:val="0"/>
        <w:numPr>
          <w:ilvl w:val="0"/>
          <w:numId w:val="4"/>
        </w:numPr>
        <w:tabs>
          <w:tab w:val="left" w:pos="982"/>
        </w:tabs>
        <w:autoSpaceDE w:val="0"/>
        <w:autoSpaceDN w:val="0"/>
        <w:spacing w:after="160"/>
        <w:ind w:left="0" w:firstLine="707"/>
        <w:rPr>
          <w:rFonts w:eastAsia="Times New Roman" w:cs="Times New Roman"/>
          <w:lang w:eastAsia="ru-RU" w:bidi="ru-RU"/>
        </w:rPr>
      </w:pPr>
      <w:r w:rsidRPr="00681553">
        <w:rPr>
          <w:rFonts w:eastAsia="Times New Roman" w:cs="Times New Roman"/>
          <w:lang w:eastAsia="ru-RU" w:bidi="ru-RU"/>
        </w:rPr>
        <w:t>оформления конструкторской и технологической</w:t>
      </w:r>
      <w:r w:rsidRPr="00681553">
        <w:rPr>
          <w:rFonts w:eastAsia="Times New Roman" w:cs="Times New Roman"/>
          <w:spacing w:val="-6"/>
          <w:lang w:eastAsia="ru-RU" w:bidi="ru-RU"/>
        </w:rPr>
        <w:t xml:space="preserve"> </w:t>
      </w:r>
      <w:r w:rsidRPr="00681553">
        <w:rPr>
          <w:rFonts w:eastAsia="Times New Roman" w:cs="Times New Roman"/>
          <w:lang w:eastAsia="ru-RU" w:bidi="ru-RU"/>
        </w:rPr>
        <w:t>документации;</w:t>
      </w:r>
    </w:p>
    <w:p w14:paraId="487D8844" w14:textId="77777777" w:rsidR="00681553" w:rsidRPr="00681553" w:rsidRDefault="00681553" w:rsidP="00681553">
      <w:pPr>
        <w:widowControl w:val="0"/>
        <w:numPr>
          <w:ilvl w:val="0"/>
          <w:numId w:val="4"/>
        </w:numPr>
        <w:tabs>
          <w:tab w:val="left" w:pos="1159"/>
        </w:tabs>
        <w:autoSpaceDE w:val="0"/>
        <w:autoSpaceDN w:val="0"/>
        <w:spacing w:after="160"/>
        <w:ind w:left="0" w:firstLine="707"/>
        <w:rPr>
          <w:rFonts w:eastAsia="Times New Roman" w:cs="Times New Roman"/>
          <w:lang w:eastAsia="ru-RU" w:bidi="ru-RU"/>
        </w:rPr>
      </w:pPr>
      <w:r w:rsidRPr="00681553">
        <w:rPr>
          <w:rFonts w:eastAsia="Times New Roman" w:cs="Times New Roman"/>
          <w:lang w:eastAsia="ru-RU" w:bidi="ru-RU"/>
        </w:rPr>
        <w:t>разработки технологических процессов изготовления и ремонта деталей, узлов и изделий транспортного</w:t>
      </w:r>
      <w:r w:rsidRPr="00681553">
        <w:rPr>
          <w:rFonts w:eastAsia="Times New Roman" w:cs="Times New Roman"/>
          <w:spacing w:val="-7"/>
          <w:lang w:eastAsia="ru-RU" w:bidi="ru-RU"/>
        </w:rPr>
        <w:t xml:space="preserve"> </w:t>
      </w:r>
      <w:r w:rsidRPr="00681553">
        <w:rPr>
          <w:rFonts w:eastAsia="Times New Roman" w:cs="Times New Roman"/>
          <w:lang w:eastAsia="ru-RU" w:bidi="ru-RU"/>
        </w:rPr>
        <w:t>электрооборудования.</w:t>
      </w:r>
    </w:p>
    <w:p w14:paraId="12E1716C" w14:textId="77777777" w:rsidR="00681553" w:rsidRPr="00681553" w:rsidRDefault="00681553" w:rsidP="00681553">
      <w:pPr>
        <w:widowControl w:val="0"/>
        <w:autoSpaceDE w:val="0"/>
        <w:autoSpaceDN w:val="0"/>
        <w:ind w:firstLine="707"/>
        <w:outlineLvl w:val="2"/>
        <w:rPr>
          <w:rFonts w:eastAsia="Times New Roman" w:cs="Times New Roman"/>
          <w:b/>
          <w:bCs/>
          <w:szCs w:val="28"/>
          <w:lang w:eastAsia="ru-RU" w:bidi="ru-RU"/>
        </w:rPr>
      </w:pPr>
      <w:r w:rsidRPr="00681553">
        <w:rPr>
          <w:rFonts w:eastAsia="Times New Roman" w:cs="Times New Roman"/>
          <w:b/>
          <w:bCs/>
          <w:szCs w:val="28"/>
          <w:lang w:eastAsia="ru-RU" w:bidi="ru-RU"/>
        </w:rPr>
        <w:t>уметь:</w:t>
      </w:r>
    </w:p>
    <w:p w14:paraId="6DC8F21B" w14:textId="77777777" w:rsidR="00681553" w:rsidRPr="00681553" w:rsidRDefault="00681553" w:rsidP="00681553">
      <w:pPr>
        <w:widowControl w:val="0"/>
        <w:autoSpaceDE w:val="0"/>
        <w:autoSpaceDN w:val="0"/>
        <w:ind w:firstLine="707"/>
        <w:outlineLvl w:val="2"/>
        <w:rPr>
          <w:rFonts w:eastAsia="Times New Roman" w:cs="Times New Roman"/>
          <w:b/>
          <w:bCs/>
          <w:szCs w:val="28"/>
          <w:lang w:eastAsia="ru-RU" w:bidi="ru-RU"/>
        </w:rPr>
      </w:pPr>
      <w:r w:rsidRPr="00681553">
        <w:rPr>
          <w:rFonts w:eastAsia="Times New Roman" w:cs="Times New Roman"/>
          <w:b/>
          <w:bCs/>
          <w:szCs w:val="28"/>
          <w:lang w:eastAsia="ru-RU" w:bidi="ru-RU"/>
        </w:rPr>
        <w:t xml:space="preserve">- </w:t>
      </w:r>
      <w:r w:rsidRPr="00681553">
        <w:rPr>
          <w:rFonts w:eastAsia="Times New Roman" w:cs="Times New Roman"/>
          <w:lang w:eastAsia="ru-RU" w:bidi="ru-RU"/>
        </w:rPr>
        <w:t>выбирать</w:t>
      </w:r>
      <w:r w:rsidRPr="00681553">
        <w:rPr>
          <w:rFonts w:eastAsia="Times New Roman" w:cs="Times New Roman"/>
          <w:lang w:eastAsia="ru-RU" w:bidi="ru-RU"/>
        </w:rPr>
        <w:tab/>
        <w:t>необходимую</w:t>
      </w:r>
      <w:r w:rsidRPr="00681553">
        <w:rPr>
          <w:rFonts w:eastAsia="Times New Roman" w:cs="Times New Roman"/>
          <w:lang w:eastAsia="ru-RU" w:bidi="ru-RU"/>
        </w:rPr>
        <w:tab/>
        <w:t>конструкторскую</w:t>
      </w:r>
      <w:r w:rsidRPr="00681553">
        <w:rPr>
          <w:rFonts w:eastAsia="Times New Roman" w:cs="Times New Roman"/>
          <w:lang w:eastAsia="ru-RU" w:bidi="ru-RU"/>
        </w:rPr>
        <w:tab/>
        <w:t>и</w:t>
      </w:r>
      <w:r w:rsidRPr="00681553">
        <w:rPr>
          <w:rFonts w:eastAsia="Times New Roman" w:cs="Times New Roman"/>
          <w:lang w:eastAsia="ru-RU" w:bidi="ru-RU"/>
        </w:rPr>
        <w:tab/>
      </w:r>
      <w:r w:rsidRPr="00681553">
        <w:rPr>
          <w:rFonts w:eastAsia="Times New Roman" w:cs="Times New Roman"/>
          <w:spacing w:val="-1"/>
          <w:lang w:eastAsia="ru-RU" w:bidi="ru-RU"/>
        </w:rPr>
        <w:t xml:space="preserve">технологическую </w:t>
      </w:r>
      <w:r w:rsidRPr="00681553">
        <w:rPr>
          <w:rFonts w:eastAsia="Times New Roman" w:cs="Times New Roman"/>
          <w:lang w:eastAsia="ru-RU" w:bidi="ru-RU"/>
        </w:rPr>
        <w:t>документацию;</w:t>
      </w:r>
    </w:p>
    <w:p w14:paraId="50FCE6A6" w14:textId="77777777" w:rsidR="00681553" w:rsidRPr="00681553" w:rsidRDefault="00681553" w:rsidP="00681553">
      <w:pPr>
        <w:widowControl w:val="0"/>
        <w:numPr>
          <w:ilvl w:val="0"/>
          <w:numId w:val="3"/>
        </w:numPr>
        <w:tabs>
          <w:tab w:val="left" w:pos="990"/>
          <w:tab w:val="left" w:pos="991"/>
          <w:tab w:val="left" w:pos="2935"/>
          <w:tab w:val="left" w:pos="5175"/>
          <w:tab w:val="left" w:pos="6535"/>
          <w:tab w:val="left" w:pos="8362"/>
          <w:tab w:val="left" w:pos="8733"/>
        </w:tabs>
        <w:autoSpaceDE w:val="0"/>
        <w:autoSpaceDN w:val="0"/>
        <w:spacing w:after="160"/>
        <w:ind w:left="0" w:firstLine="707"/>
        <w:rPr>
          <w:rFonts w:eastAsia="Times New Roman" w:cs="Times New Roman"/>
          <w:lang w:eastAsia="ru-RU" w:bidi="ru-RU"/>
        </w:rPr>
      </w:pPr>
      <w:r w:rsidRPr="00681553">
        <w:rPr>
          <w:rFonts w:eastAsia="Times New Roman" w:cs="Times New Roman"/>
          <w:lang w:eastAsia="ru-RU" w:bidi="ru-RU"/>
        </w:rPr>
        <w:t>разрабатывать</w:t>
      </w:r>
      <w:r w:rsidRPr="00681553">
        <w:rPr>
          <w:rFonts w:eastAsia="Times New Roman" w:cs="Times New Roman"/>
          <w:lang w:eastAsia="ru-RU" w:bidi="ru-RU"/>
        </w:rPr>
        <w:tab/>
        <w:t>технологические</w:t>
      </w:r>
      <w:r w:rsidRPr="00681553">
        <w:rPr>
          <w:rFonts w:eastAsia="Times New Roman" w:cs="Times New Roman"/>
          <w:lang w:eastAsia="ru-RU" w:bidi="ru-RU"/>
        </w:rPr>
        <w:tab/>
        <w:t>процессы</w:t>
      </w:r>
      <w:r w:rsidRPr="00681553">
        <w:rPr>
          <w:rFonts w:eastAsia="Times New Roman" w:cs="Times New Roman"/>
          <w:lang w:eastAsia="ru-RU" w:bidi="ru-RU"/>
        </w:rPr>
        <w:tab/>
        <w:t>производства</w:t>
      </w:r>
      <w:r w:rsidRPr="00681553">
        <w:rPr>
          <w:rFonts w:eastAsia="Times New Roman" w:cs="Times New Roman"/>
          <w:lang w:eastAsia="ru-RU" w:bidi="ru-RU"/>
        </w:rPr>
        <w:tab/>
        <w:t>и</w:t>
      </w:r>
      <w:r w:rsidRPr="00681553">
        <w:rPr>
          <w:rFonts w:eastAsia="Times New Roman" w:cs="Times New Roman"/>
          <w:lang w:eastAsia="ru-RU" w:bidi="ru-RU"/>
        </w:rPr>
        <w:tab/>
      </w:r>
      <w:r w:rsidRPr="00681553">
        <w:rPr>
          <w:rFonts w:eastAsia="Times New Roman" w:cs="Times New Roman"/>
          <w:spacing w:val="-4"/>
          <w:lang w:eastAsia="ru-RU" w:bidi="ru-RU"/>
        </w:rPr>
        <w:t xml:space="preserve">ремонта </w:t>
      </w:r>
      <w:r w:rsidRPr="00681553">
        <w:rPr>
          <w:rFonts w:eastAsia="Times New Roman" w:cs="Times New Roman"/>
          <w:lang w:eastAsia="ru-RU" w:bidi="ru-RU"/>
        </w:rPr>
        <w:t>изделий транспортного электрооборудования и</w:t>
      </w:r>
      <w:r w:rsidRPr="00681553">
        <w:rPr>
          <w:rFonts w:eastAsia="Times New Roman" w:cs="Times New Roman"/>
          <w:spacing w:val="-2"/>
          <w:lang w:eastAsia="ru-RU" w:bidi="ru-RU"/>
        </w:rPr>
        <w:t xml:space="preserve"> </w:t>
      </w:r>
      <w:r w:rsidRPr="00681553">
        <w:rPr>
          <w:rFonts w:eastAsia="Times New Roman" w:cs="Times New Roman"/>
          <w:lang w:eastAsia="ru-RU" w:bidi="ru-RU"/>
        </w:rPr>
        <w:t>автоматики;</w:t>
      </w:r>
    </w:p>
    <w:p w14:paraId="11295D6D" w14:textId="77777777" w:rsidR="00681553" w:rsidRPr="00681553" w:rsidRDefault="00681553" w:rsidP="00681553">
      <w:pPr>
        <w:widowControl w:val="0"/>
        <w:numPr>
          <w:ilvl w:val="0"/>
          <w:numId w:val="3"/>
        </w:numPr>
        <w:tabs>
          <w:tab w:val="left" w:pos="898"/>
        </w:tabs>
        <w:autoSpaceDE w:val="0"/>
        <w:autoSpaceDN w:val="0"/>
        <w:spacing w:before="1" w:after="160"/>
        <w:ind w:left="0" w:firstLine="707"/>
        <w:rPr>
          <w:rFonts w:eastAsia="Times New Roman" w:cs="Times New Roman"/>
          <w:lang w:eastAsia="ru-RU" w:bidi="ru-RU"/>
        </w:rPr>
      </w:pPr>
      <w:r w:rsidRPr="00681553">
        <w:rPr>
          <w:rFonts w:eastAsia="Times New Roman" w:cs="Times New Roman"/>
          <w:lang w:eastAsia="ru-RU" w:bidi="ru-RU"/>
        </w:rPr>
        <w:t>подбирать технологическое оборудование для производства и ремонта изделий транспортного электрооборудования;</w:t>
      </w:r>
    </w:p>
    <w:p w14:paraId="7AF1E062" w14:textId="77777777" w:rsidR="00681553" w:rsidRPr="00681553" w:rsidRDefault="00681553" w:rsidP="00681553">
      <w:pPr>
        <w:widowControl w:val="0"/>
        <w:numPr>
          <w:ilvl w:val="0"/>
          <w:numId w:val="3"/>
        </w:numPr>
        <w:tabs>
          <w:tab w:val="left" w:pos="941"/>
        </w:tabs>
        <w:autoSpaceDE w:val="0"/>
        <w:autoSpaceDN w:val="0"/>
        <w:spacing w:after="160"/>
        <w:ind w:left="0" w:firstLine="707"/>
        <w:rPr>
          <w:rFonts w:eastAsia="Times New Roman" w:cs="Times New Roman"/>
          <w:lang w:eastAsia="ru-RU" w:bidi="ru-RU"/>
        </w:rPr>
      </w:pPr>
      <w:r w:rsidRPr="00681553">
        <w:rPr>
          <w:rFonts w:eastAsia="Times New Roman" w:cs="Times New Roman"/>
          <w:lang w:eastAsia="ru-RU" w:bidi="ru-RU"/>
        </w:rPr>
        <w:t>подбирать необходимую технологическую оснастку и разрабатывать простейшие технологические приспособления в соответствии с требованиями ЕСКД;</w:t>
      </w:r>
    </w:p>
    <w:p w14:paraId="2C39FBE0" w14:textId="77777777" w:rsidR="00681553" w:rsidRPr="00681553" w:rsidRDefault="00681553" w:rsidP="00681553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spacing w:after="160"/>
        <w:ind w:left="0" w:firstLine="707"/>
        <w:rPr>
          <w:rFonts w:eastAsia="Times New Roman" w:cs="Times New Roman"/>
          <w:lang w:eastAsia="ru-RU" w:bidi="ru-RU"/>
        </w:rPr>
      </w:pPr>
      <w:r w:rsidRPr="00681553">
        <w:rPr>
          <w:rFonts w:eastAsia="Times New Roman" w:cs="Times New Roman"/>
          <w:lang w:eastAsia="ru-RU" w:bidi="ru-RU"/>
        </w:rPr>
        <w:t>разрабатывать планировку производственных и ремонтных участков в соответствии с разработанным технологическим</w:t>
      </w:r>
      <w:r w:rsidRPr="00681553">
        <w:rPr>
          <w:rFonts w:eastAsia="Times New Roman" w:cs="Times New Roman"/>
          <w:spacing w:val="-5"/>
          <w:lang w:eastAsia="ru-RU" w:bidi="ru-RU"/>
        </w:rPr>
        <w:t xml:space="preserve"> </w:t>
      </w:r>
      <w:r w:rsidRPr="00681553">
        <w:rPr>
          <w:rFonts w:eastAsia="Times New Roman" w:cs="Times New Roman"/>
          <w:lang w:eastAsia="ru-RU" w:bidi="ru-RU"/>
        </w:rPr>
        <w:t>процессом.</w:t>
      </w:r>
    </w:p>
    <w:p w14:paraId="478085FC" w14:textId="77777777" w:rsidR="00681553" w:rsidRPr="00681553" w:rsidRDefault="00681553" w:rsidP="00681553">
      <w:pPr>
        <w:widowControl w:val="0"/>
        <w:autoSpaceDE w:val="0"/>
        <w:autoSpaceDN w:val="0"/>
        <w:ind w:firstLine="707"/>
        <w:outlineLvl w:val="2"/>
        <w:rPr>
          <w:rFonts w:eastAsia="Times New Roman" w:cs="Times New Roman"/>
          <w:b/>
          <w:bCs/>
          <w:szCs w:val="28"/>
          <w:lang w:eastAsia="ru-RU" w:bidi="ru-RU"/>
        </w:rPr>
      </w:pPr>
      <w:r w:rsidRPr="00681553">
        <w:rPr>
          <w:rFonts w:eastAsia="Times New Roman" w:cs="Times New Roman"/>
          <w:b/>
          <w:bCs/>
          <w:szCs w:val="28"/>
          <w:lang w:eastAsia="ru-RU" w:bidi="ru-RU"/>
        </w:rPr>
        <w:t>знать:</w:t>
      </w:r>
    </w:p>
    <w:p w14:paraId="28A0E492" w14:textId="77777777" w:rsidR="00681553" w:rsidRPr="00681553" w:rsidRDefault="00681553" w:rsidP="00681553">
      <w:pPr>
        <w:widowControl w:val="0"/>
        <w:numPr>
          <w:ilvl w:val="0"/>
          <w:numId w:val="3"/>
        </w:numPr>
        <w:tabs>
          <w:tab w:val="left" w:pos="1228"/>
          <w:tab w:val="left" w:pos="1229"/>
          <w:tab w:val="left" w:pos="3245"/>
          <w:tab w:val="left" w:pos="3854"/>
          <w:tab w:val="left" w:pos="6404"/>
          <w:tab w:val="left" w:pos="8705"/>
        </w:tabs>
        <w:autoSpaceDE w:val="0"/>
        <w:autoSpaceDN w:val="0"/>
        <w:spacing w:after="160"/>
        <w:ind w:left="0" w:firstLine="707"/>
        <w:rPr>
          <w:rFonts w:eastAsia="Times New Roman" w:cs="Times New Roman"/>
          <w:lang w:eastAsia="ru-RU" w:bidi="ru-RU"/>
        </w:rPr>
      </w:pPr>
      <w:r w:rsidRPr="00681553">
        <w:rPr>
          <w:rFonts w:eastAsia="Times New Roman" w:cs="Times New Roman"/>
          <w:lang w:eastAsia="ru-RU" w:bidi="ru-RU"/>
        </w:rPr>
        <w:t>техническую</w:t>
      </w:r>
      <w:r w:rsidRPr="00681553">
        <w:rPr>
          <w:rFonts w:eastAsia="Times New Roman" w:cs="Times New Roman"/>
          <w:lang w:eastAsia="ru-RU" w:bidi="ru-RU"/>
        </w:rPr>
        <w:tab/>
        <w:t>и</w:t>
      </w:r>
      <w:r w:rsidRPr="00681553">
        <w:rPr>
          <w:rFonts w:eastAsia="Times New Roman" w:cs="Times New Roman"/>
          <w:lang w:eastAsia="ru-RU" w:bidi="ru-RU"/>
        </w:rPr>
        <w:tab/>
        <w:t>технологическую</w:t>
      </w:r>
      <w:r w:rsidRPr="00681553">
        <w:rPr>
          <w:rFonts w:eastAsia="Times New Roman" w:cs="Times New Roman"/>
          <w:lang w:eastAsia="ru-RU" w:bidi="ru-RU"/>
        </w:rPr>
        <w:tab/>
        <w:t>документацию;</w:t>
      </w:r>
      <w:r w:rsidRPr="00681553">
        <w:rPr>
          <w:rFonts w:eastAsia="Times New Roman" w:cs="Times New Roman"/>
          <w:lang w:eastAsia="ru-RU" w:bidi="ru-RU"/>
        </w:rPr>
        <w:tab/>
      </w:r>
      <w:r w:rsidRPr="00681553">
        <w:rPr>
          <w:rFonts w:eastAsia="Times New Roman" w:cs="Times New Roman"/>
          <w:spacing w:val="-3"/>
          <w:lang w:eastAsia="ru-RU" w:bidi="ru-RU"/>
        </w:rPr>
        <w:t xml:space="preserve">типовые </w:t>
      </w:r>
      <w:r w:rsidRPr="00681553">
        <w:rPr>
          <w:rFonts w:eastAsia="Times New Roman" w:cs="Times New Roman"/>
          <w:lang w:eastAsia="ru-RU" w:bidi="ru-RU"/>
        </w:rPr>
        <w:t>технологические процессы производства и ремонта</w:t>
      </w:r>
      <w:r w:rsidRPr="00681553">
        <w:rPr>
          <w:rFonts w:eastAsia="Times New Roman" w:cs="Times New Roman"/>
          <w:spacing w:val="-5"/>
          <w:lang w:eastAsia="ru-RU" w:bidi="ru-RU"/>
        </w:rPr>
        <w:t xml:space="preserve"> </w:t>
      </w:r>
      <w:r w:rsidRPr="00681553">
        <w:rPr>
          <w:rFonts w:eastAsia="Times New Roman" w:cs="Times New Roman"/>
          <w:lang w:eastAsia="ru-RU" w:bidi="ru-RU"/>
        </w:rPr>
        <w:t>деталей,</w:t>
      </w:r>
    </w:p>
    <w:p w14:paraId="3F6D8E94" w14:textId="77777777" w:rsidR="00681553" w:rsidRPr="00681553" w:rsidRDefault="00681553" w:rsidP="00681553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spacing w:after="160"/>
        <w:ind w:left="0" w:firstLine="707"/>
        <w:rPr>
          <w:rFonts w:eastAsia="Times New Roman" w:cs="Times New Roman"/>
          <w:lang w:eastAsia="ru-RU" w:bidi="ru-RU"/>
        </w:rPr>
      </w:pPr>
      <w:r w:rsidRPr="00681553">
        <w:rPr>
          <w:rFonts w:eastAsia="Times New Roman" w:cs="Times New Roman"/>
          <w:lang w:eastAsia="ru-RU" w:bidi="ru-RU"/>
        </w:rPr>
        <w:lastRenderedPageBreak/>
        <w:t>узлов и изделий транспортного электрооборудования; номенклатуру и основные параметры технологического оборудования и оснастки, применяемых для производства и ремонта изделий транспортного электрооборудования;</w:t>
      </w:r>
    </w:p>
    <w:p w14:paraId="69039FED" w14:textId="77777777" w:rsidR="00681553" w:rsidRPr="00681553" w:rsidRDefault="00681553" w:rsidP="00681553">
      <w:pPr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spacing w:after="160"/>
        <w:ind w:left="0" w:firstLine="707"/>
        <w:rPr>
          <w:rFonts w:eastAsia="Times New Roman" w:cs="Times New Roman"/>
          <w:lang w:eastAsia="ru-RU" w:bidi="ru-RU"/>
        </w:rPr>
      </w:pPr>
      <w:r w:rsidRPr="00681553">
        <w:rPr>
          <w:rFonts w:eastAsia="Times New Roman" w:cs="Times New Roman"/>
          <w:lang w:eastAsia="ru-RU" w:bidi="ru-RU"/>
        </w:rPr>
        <w:t>порядок разработки и расчета простейшей технологической</w:t>
      </w:r>
      <w:r w:rsidRPr="00681553">
        <w:rPr>
          <w:rFonts w:eastAsia="Times New Roman" w:cs="Times New Roman"/>
          <w:spacing w:val="-6"/>
          <w:lang w:eastAsia="ru-RU" w:bidi="ru-RU"/>
        </w:rPr>
        <w:t xml:space="preserve"> </w:t>
      </w:r>
      <w:r w:rsidRPr="00681553">
        <w:rPr>
          <w:rFonts w:eastAsia="Times New Roman" w:cs="Times New Roman"/>
          <w:lang w:eastAsia="ru-RU" w:bidi="ru-RU"/>
        </w:rPr>
        <w:t>оснастки.</w:t>
      </w:r>
    </w:p>
    <w:p w14:paraId="3D816546" w14:textId="77777777" w:rsidR="004B089D" w:rsidRPr="00E74E4A" w:rsidRDefault="004B089D" w:rsidP="00681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0"/>
        <w:rPr>
          <w:bCs/>
          <w:szCs w:val="28"/>
        </w:rPr>
      </w:pPr>
    </w:p>
    <w:sectPr w:rsidR="004B089D" w:rsidRPr="00E7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C8C11A1"/>
    <w:multiLevelType w:val="hybridMultilevel"/>
    <w:tmpl w:val="0FE2AD06"/>
    <w:lvl w:ilvl="0" w:tplc="40E61384">
      <w:numFmt w:val="bullet"/>
      <w:lvlText w:val="-"/>
      <w:lvlJc w:val="left"/>
      <w:pPr>
        <w:ind w:left="110" w:hanging="4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EA5A62">
      <w:numFmt w:val="bullet"/>
      <w:lvlText w:val="•"/>
      <w:lvlJc w:val="left"/>
      <w:pPr>
        <w:ind w:left="1160" w:hanging="459"/>
      </w:pPr>
      <w:rPr>
        <w:rFonts w:hint="default"/>
        <w:lang w:val="ru-RU" w:eastAsia="ru-RU" w:bidi="ru-RU"/>
      </w:rPr>
    </w:lvl>
    <w:lvl w:ilvl="2" w:tplc="FB4A0E16">
      <w:numFmt w:val="bullet"/>
      <w:lvlText w:val="•"/>
      <w:lvlJc w:val="left"/>
      <w:pPr>
        <w:ind w:left="2201" w:hanging="459"/>
      </w:pPr>
      <w:rPr>
        <w:rFonts w:hint="default"/>
        <w:lang w:val="ru-RU" w:eastAsia="ru-RU" w:bidi="ru-RU"/>
      </w:rPr>
    </w:lvl>
    <w:lvl w:ilvl="3" w:tplc="C35AD0E6">
      <w:numFmt w:val="bullet"/>
      <w:lvlText w:val="•"/>
      <w:lvlJc w:val="left"/>
      <w:pPr>
        <w:ind w:left="3242" w:hanging="459"/>
      </w:pPr>
      <w:rPr>
        <w:rFonts w:hint="default"/>
        <w:lang w:val="ru-RU" w:eastAsia="ru-RU" w:bidi="ru-RU"/>
      </w:rPr>
    </w:lvl>
    <w:lvl w:ilvl="4" w:tplc="97F881FC">
      <w:numFmt w:val="bullet"/>
      <w:lvlText w:val="•"/>
      <w:lvlJc w:val="left"/>
      <w:pPr>
        <w:ind w:left="4283" w:hanging="459"/>
      </w:pPr>
      <w:rPr>
        <w:rFonts w:hint="default"/>
        <w:lang w:val="ru-RU" w:eastAsia="ru-RU" w:bidi="ru-RU"/>
      </w:rPr>
    </w:lvl>
    <w:lvl w:ilvl="5" w:tplc="37A8893E">
      <w:numFmt w:val="bullet"/>
      <w:lvlText w:val="•"/>
      <w:lvlJc w:val="left"/>
      <w:pPr>
        <w:ind w:left="5324" w:hanging="459"/>
      </w:pPr>
      <w:rPr>
        <w:rFonts w:hint="default"/>
        <w:lang w:val="ru-RU" w:eastAsia="ru-RU" w:bidi="ru-RU"/>
      </w:rPr>
    </w:lvl>
    <w:lvl w:ilvl="6" w:tplc="B590E5BE">
      <w:numFmt w:val="bullet"/>
      <w:lvlText w:val="•"/>
      <w:lvlJc w:val="left"/>
      <w:pPr>
        <w:ind w:left="6365" w:hanging="459"/>
      </w:pPr>
      <w:rPr>
        <w:rFonts w:hint="default"/>
        <w:lang w:val="ru-RU" w:eastAsia="ru-RU" w:bidi="ru-RU"/>
      </w:rPr>
    </w:lvl>
    <w:lvl w:ilvl="7" w:tplc="67E889DC">
      <w:numFmt w:val="bullet"/>
      <w:lvlText w:val="•"/>
      <w:lvlJc w:val="left"/>
      <w:pPr>
        <w:ind w:left="7406" w:hanging="459"/>
      </w:pPr>
      <w:rPr>
        <w:rFonts w:hint="default"/>
        <w:lang w:val="ru-RU" w:eastAsia="ru-RU" w:bidi="ru-RU"/>
      </w:rPr>
    </w:lvl>
    <w:lvl w:ilvl="8" w:tplc="3F46CE2C">
      <w:numFmt w:val="bullet"/>
      <w:lvlText w:val="•"/>
      <w:lvlJc w:val="left"/>
      <w:pPr>
        <w:ind w:left="8447" w:hanging="459"/>
      </w:pPr>
      <w:rPr>
        <w:rFonts w:hint="default"/>
        <w:lang w:val="ru-RU" w:eastAsia="ru-RU" w:bidi="ru-RU"/>
      </w:rPr>
    </w:lvl>
  </w:abstractNum>
  <w:abstractNum w:abstractNumId="2" w15:restartNumberingAfterBreak="0">
    <w:nsid w:val="16026FFE"/>
    <w:multiLevelType w:val="hybridMultilevel"/>
    <w:tmpl w:val="6ACA2FEA"/>
    <w:lvl w:ilvl="0" w:tplc="A88209D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816CDCC">
      <w:numFmt w:val="bullet"/>
      <w:lvlText w:val="•"/>
      <w:lvlJc w:val="left"/>
      <w:pPr>
        <w:ind w:left="1160" w:hanging="164"/>
      </w:pPr>
      <w:rPr>
        <w:rFonts w:hint="default"/>
        <w:lang w:val="ru-RU" w:eastAsia="ru-RU" w:bidi="ru-RU"/>
      </w:rPr>
    </w:lvl>
    <w:lvl w:ilvl="2" w:tplc="B45A65F8">
      <w:numFmt w:val="bullet"/>
      <w:lvlText w:val="•"/>
      <w:lvlJc w:val="left"/>
      <w:pPr>
        <w:ind w:left="2201" w:hanging="164"/>
      </w:pPr>
      <w:rPr>
        <w:rFonts w:hint="default"/>
        <w:lang w:val="ru-RU" w:eastAsia="ru-RU" w:bidi="ru-RU"/>
      </w:rPr>
    </w:lvl>
    <w:lvl w:ilvl="3" w:tplc="49CC8EA6">
      <w:numFmt w:val="bullet"/>
      <w:lvlText w:val="•"/>
      <w:lvlJc w:val="left"/>
      <w:pPr>
        <w:ind w:left="3242" w:hanging="164"/>
      </w:pPr>
      <w:rPr>
        <w:rFonts w:hint="default"/>
        <w:lang w:val="ru-RU" w:eastAsia="ru-RU" w:bidi="ru-RU"/>
      </w:rPr>
    </w:lvl>
    <w:lvl w:ilvl="4" w:tplc="E08CDDE8">
      <w:numFmt w:val="bullet"/>
      <w:lvlText w:val="•"/>
      <w:lvlJc w:val="left"/>
      <w:pPr>
        <w:ind w:left="4283" w:hanging="164"/>
      </w:pPr>
      <w:rPr>
        <w:rFonts w:hint="default"/>
        <w:lang w:val="ru-RU" w:eastAsia="ru-RU" w:bidi="ru-RU"/>
      </w:rPr>
    </w:lvl>
    <w:lvl w:ilvl="5" w:tplc="C6E02E7A">
      <w:numFmt w:val="bullet"/>
      <w:lvlText w:val="•"/>
      <w:lvlJc w:val="left"/>
      <w:pPr>
        <w:ind w:left="5324" w:hanging="164"/>
      </w:pPr>
      <w:rPr>
        <w:rFonts w:hint="default"/>
        <w:lang w:val="ru-RU" w:eastAsia="ru-RU" w:bidi="ru-RU"/>
      </w:rPr>
    </w:lvl>
    <w:lvl w:ilvl="6" w:tplc="542EE660">
      <w:numFmt w:val="bullet"/>
      <w:lvlText w:val="•"/>
      <w:lvlJc w:val="left"/>
      <w:pPr>
        <w:ind w:left="6365" w:hanging="164"/>
      </w:pPr>
      <w:rPr>
        <w:rFonts w:hint="default"/>
        <w:lang w:val="ru-RU" w:eastAsia="ru-RU" w:bidi="ru-RU"/>
      </w:rPr>
    </w:lvl>
    <w:lvl w:ilvl="7" w:tplc="A9EC6FBE">
      <w:numFmt w:val="bullet"/>
      <w:lvlText w:val="•"/>
      <w:lvlJc w:val="left"/>
      <w:pPr>
        <w:ind w:left="7406" w:hanging="164"/>
      </w:pPr>
      <w:rPr>
        <w:rFonts w:hint="default"/>
        <w:lang w:val="ru-RU" w:eastAsia="ru-RU" w:bidi="ru-RU"/>
      </w:rPr>
    </w:lvl>
    <w:lvl w:ilvl="8" w:tplc="5AD037A6">
      <w:numFmt w:val="bullet"/>
      <w:lvlText w:val="•"/>
      <w:lvlJc w:val="left"/>
      <w:pPr>
        <w:ind w:left="8447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192D1BF0"/>
    <w:multiLevelType w:val="multilevel"/>
    <w:tmpl w:val="A44A23BC"/>
    <w:lvl w:ilvl="0">
      <w:start w:val="1"/>
      <w:numFmt w:val="decimal"/>
      <w:lvlText w:val="%1."/>
      <w:lvlJc w:val="left"/>
      <w:pPr>
        <w:ind w:left="110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0" w:hanging="334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22" w:hanging="424"/>
      </w:pPr>
      <w:rPr>
        <w:rFonts w:hint="default"/>
        <w:b/>
        <w:bCs/>
        <w:spacing w:val="-3"/>
        <w:w w:val="100"/>
        <w:lang w:val="ru-RU" w:eastAsia="ru-RU" w:bidi="ru-RU"/>
      </w:rPr>
    </w:lvl>
    <w:lvl w:ilvl="3">
      <w:numFmt w:val="bullet"/>
      <w:lvlText w:val="•"/>
      <w:lvlJc w:val="left"/>
      <w:pPr>
        <w:ind w:left="1520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23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27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31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35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38" w:hanging="42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65"/>
    <w:rsid w:val="00161665"/>
    <w:rsid w:val="004B089D"/>
    <w:rsid w:val="00681553"/>
    <w:rsid w:val="00992629"/>
    <w:rsid w:val="00C24FDC"/>
    <w:rsid w:val="00E74E4A"/>
    <w:rsid w:val="00F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10DA"/>
  <w15:chartTrackingRefBased/>
  <w15:docId w15:val="{92FE313B-7D8E-4082-8281-0C59F93C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62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 Рудницька</dc:creator>
  <cp:keywords/>
  <dc:description/>
  <cp:lastModifiedBy>Анютка Рудницька</cp:lastModifiedBy>
  <cp:revision>2</cp:revision>
  <dcterms:created xsi:type="dcterms:W3CDTF">2021-09-06T10:29:00Z</dcterms:created>
  <dcterms:modified xsi:type="dcterms:W3CDTF">2021-09-06T10:29:00Z</dcterms:modified>
</cp:coreProperties>
</file>