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6FD" w14:textId="77777777" w:rsidR="006A40D1" w:rsidRDefault="00E33C95" w:rsidP="006A4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</w:t>
      </w:r>
      <w:r w:rsidR="006A40D1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0D1" w:rsidRPr="006A40D1">
        <w:rPr>
          <w:rFonts w:ascii="Times New Roman" w:hAnsi="Times New Roman" w:cs="Times New Roman"/>
          <w:b/>
          <w:bCs/>
          <w:sz w:val="28"/>
          <w:szCs w:val="28"/>
        </w:rPr>
        <w:t>Финансы, денежное обращение и кредит</w:t>
      </w:r>
      <w:r w:rsidR="006A40D1" w:rsidRPr="006A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B36E94" w14:textId="77777777" w:rsidR="006A40D1" w:rsidRDefault="006A40D1" w:rsidP="006A4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FEA8B" w14:textId="3355B953" w:rsidR="003C14E6" w:rsidRPr="003C14E6" w:rsidRDefault="003C14E6" w:rsidP="006A4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 xml:space="preserve">1.1 Область применения рабочей программы </w:t>
      </w:r>
    </w:p>
    <w:p w14:paraId="4CD748CF" w14:textId="77777777" w:rsidR="007A5684" w:rsidRPr="003C14E6" w:rsidRDefault="007A5684" w:rsidP="007A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E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является частью федерального компонента государственного образовательного стандарта среднего общего образования в пределах основных профессиональных образовательных программ СПО по специальности </w:t>
      </w:r>
      <w:r>
        <w:rPr>
          <w:rFonts w:ascii="Times New Roman" w:hAnsi="Times New Roman" w:cs="Times New Roman"/>
          <w:sz w:val="28"/>
          <w:szCs w:val="28"/>
        </w:rPr>
        <w:t>38.02.07</w:t>
      </w:r>
      <w:r w:rsidRPr="003C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Банковское дело</w:t>
      </w:r>
    </w:p>
    <w:p w14:paraId="7D3EE5F4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B2F7" w14:textId="1BB75590" w:rsidR="003C14E6" w:rsidRPr="003C14E6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1.2 Место учебного предмета в структуре основной профессиональной образовательной программы</w:t>
      </w:r>
      <w:r w:rsidRPr="003C14E6">
        <w:rPr>
          <w:rFonts w:ascii="Times New Roman" w:hAnsi="Times New Roman" w:cs="Times New Roman"/>
          <w:sz w:val="28"/>
          <w:szCs w:val="28"/>
        </w:rPr>
        <w:t xml:space="preserve">: предмет </w:t>
      </w: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E33C95">
        <w:rPr>
          <w:rFonts w:ascii="Times New Roman" w:hAnsi="Times New Roman" w:cs="Times New Roman"/>
          <w:sz w:val="28"/>
          <w:szCs w:val="28"/>
        </w:rPr>
        <w:t xml:space="preserve">общепрофессиональный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Pr="003C1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1AE8F" w14:textId="77777777" w:rsidR="00625B3D" w:rsidRDefault="00625B3D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801CD" w14:textId="18C3F4FA" w:rsidR="00F021BB" w:rsidRDefault="003C14E6" w:rsidP="003C1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4E6">
        <w:rPr>
          <w:rFonts w:ascii="Times New Roman" w:hAnsi="Times New Roman" w:cs="Times New Roman"/>
          <w:b/>
          <w:bCs/>
          <w:sz w:val="28"/>
          <w:szCs w:val="28"/>
        </w:rPr>
        <w:t>1.3 Цели и задачи учебного предмета – требования к результатам освоения учебного предмета</w:t>
      </w:r>
    </w:p>
    <w:p w14:paraId="2067BC10" w14:textId="41EC5E75" w:rsidR="008A6047" w:rsidRDefault="003B3615" w:rsidP="00CD0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15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="006A40D1">
        <w:rPr>
          <w:rFonts w:ascii="Times New Roman" w:hAnsi="Times New Roman" w:cs="Times New Roman"/>
          <w:sz w:val="28"/>
          <w:szCs w:val="28"/>
        </w:rPr>
        <w:t>о</w:t>
      </w:r>
      <w:r w:rsidR="006A40D1" w:rsidRPr="006A40D1">
        <w:rPr>
          <w:rFonts w:ascii="Times New Roman" w:hAnsi="Times New Roman" w:cs="Times New Roman"/>
          <w:sz w:val="28"/>
          <w:szCs w:val="28"/>
        </w:rPr>
        <w:t>бучение студентов основам формирования централизованных и децентрализованных финансов, закономерностям функционирования современных финансов и исследованию проблематики управления финансами, ведение расчетных операций, осуществление кредитных операций, закрепление практических навыков</w:t>
      </w:r>
      <w:r w:rsidR="006A40D1">
        <w:rPr>
          <w:rFonts w:ascii="Times New Roman" w:hAnsi="Times New Roman" w:cs="Times New Roman"/>
          <w:sz w:val="28"/>
          <w:szCs w:val="28"/>
        </w:rPr>
        <w:t>.</w:t>
      </w:r>
    </w:p>
    <w:p w14:paraId="339DD3E7" w14:textId="4E229981" w:rsidR="003C14E6" w:rsidRPr="00D158E0" w:rsidRDefault="00625B3D" w:rsidP="008A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E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782FB83C" w14:textId="77777777" w:rsidR="00625B3D" w:rsidRDefault="00625B3D" w:rsidP="0062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B3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5D8FAA6D" w14:textId="572DDF2C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40D1">
        <w:rPr>
          <w:rFonts w:ascii="Times New Roman" w:hAnsi="Times New Roman" w:cs="Times New Roman"/>
          <w:sz w:val="28"/>
          <w:szCs w:val="28"/>
        </w:rPr>
        <w:t>ущност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40D1">
        <w:rPr>
          <w:rFonts w:ascii="Times New Roman" w:hAnsi="Times New Roman" w:cs="Times New Roman"/>
          <w:sz w:val="28"/>
          <w:szCs w:val="28"/>
        </w:rPr>
        <w:t xml:space="preserve"> финансов, их функций и роли в экономике;</w:t>
      </w:r>
    </w:p>
    <w:p w14:paraId="6B8A0B82" w14:textId="410311C3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A40D1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финансовой политики и финансового контроля;</w:t>
      </w:r>
    </w:p>
    <w:p w14:paraId="29E87A5B" w14:textId="6FD2A9F3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6A40D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денежного обращения;</w:t>
      </w:r>
    </w:p>
    <w:p w14:paraId="40A1A2F0" w14:textId="0C5E1557" w:rsid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40D1">
        <w:rPr>
          <w:rFonts w:ascii="Times New Roman" w:hAnsi="Times New Roman" w:cs="Times New Roman"/>
          <w:sz w:val="28"/>
          <w:szCs w:val="28"/>
        </w:rPr>
        <w:t>ущности, видов и функций денег;</w:t>
      </w:r>
    </w:p>
    <w:p w14:paraId="13311BA8" w14:textId="067A4EBE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6A40D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0D1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и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денежных систем;</w:t>
      </w:r>
    </w:p>
    <w:p w14:paraId="5DFEC1F0" w14:textId="25621D8D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A40D1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денежных реформ;</w:t>
      </w:r>
    </w:p>
    <w:p w14:paraId="11630016" w14:textId="520524D6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40D1">
        <w:rPr>
          <w:rFonts w:ascii="Times New Roman" w:hAnsi="Times New Roman" w:cs="Times New Roman"/>
          <w:sz w:val="28"/>
          <w:szCs w:val="28"/>
        </w:rPr>
        <w:t>труктуры кредитной и банковской систем;</w:t>
      </w:r>
    </w:p>
    <w:p w14:paraId="1E07150D" w14:textId="48CDA8B5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6A40D1">
        <w:rPr>
          <w:rFonts w:ascii="Times New Roman" w:hAnsi="Times New Roman" w:cs="Times New Roman"/>
          <w:sz w:val="28"/>
          <w:szCs w:val="28"/>
        </w:rPr>
        <w:t>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D1">
        <w:rPr>
          <w:rFonts w:ascii="Times New Roman" w:hAnsi="Times New Roman" w:cs="Times New Roman"/>
          <w:sz w:val="28"/>
          <w:szCs w:val="28"/>
        </w:rPr>
        <w:t>банков и классификации банковских операций;</w:t>
      </w:r>
    </w:p>
    <w:p w14:paraId="10BF4B06" w14:textId="17774F40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6A40D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40D1">
        <w:rPr>
          <w:rFonts w:ascii="Times New Roman" w:hAnsi="Times New Roman" w:cs="Times New Roman"/>
          <w:sz w:val="28"/>
          <w:szCs w:val="28"/>
        </w:rPr>
        <w:t>,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0D1">
        <w:rPr>
          <w:rFonts w:ascii="Times New Roman" w:hAnsi="Times New Roman" w:cs="Times New Roman"/>
          <w:sz w:val="28"/>
          <w:szCs w:val="28"/>
        </w:rPr>
        <w:t xml:space="preserve"> денежно-кредитной политики;</w:t>
      </w:r>
    </w:p>
    <w:p w14:paraId="15ADDA9B" w14:textId="23EA1830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40D1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D1">
        <w:rPr>
          <w:rFonts w:ascii="Times New Roman" w:hAnsi="Times New Roman" w:cs="Times New Roman"/>
          <w:sz w:val="28"/>
          <w:szCs w:val="28"/>
        </w:rPr>
        <w:t xml:space="preserve"> финансовой системы;</w:t>
      </w:r>
    </w:p>
    <w:p w14:paraId="1BB1BEFC" w14:textId="5C0D88FE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A40D1">
        <w:rPr>
          <w:rFonts w:ascii="Times New Roman" w:hAnsi="Times New Roman" w:cs="Times New Roman"/>
          <w:sz w:val="28"/>
          <w:szCs w:val="28"/>
        </w:rPr>
        <w:t>иды и правила  ведения основных расчетных и кредитных операций.</w:t>
      </w:r>
    </w:p>
    <w:p w14:paraId="32EF377A" w14:textId="665E47CB" w:rsidR="003B3615" w:rsidRDefault="003B3615" w:rsidP="008A6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6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0F2EAA87" w14:textId="77777777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D1">
        <w:rPr>
          <w:rFonts w:ascii="Times New Roman" w:hAnsi="Times New Roman" w:cs="Times New Roman"/>
          <w:sz w:val="28"/>
          <w:szCs w:val="28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14:paraId="0C50BA30" w14:textId="77777777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D1">
        <w:rPr>
          <w:rFonts w:ascii="Times New Roman" w:hAnsi="Times New Roman" w:cs="Times New Roman"/>
          <w:sz w:val="28"/>
          <w:szCs w:val="28"/>
        </w:rPr>
        <w:t xml:space="preserve"> - проводить анализ показателей, связанных с денежным обращением;</w:t>
      </w:r>
    </w:p>
    <w:p w14:paraId="10037F4F" w14:textId="77777777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D1">
        <w:rPr>
          <w:rFonts w:ascii="Times New Roman" w:hAnsi="Times New Roman" w:cs="Times New Roman"/>
          <w:sz w:val="28"/>
          <w:szCs w:val="28"/>
        </w:rPr>
        <w:t xml:space="preserve"> - проводить анализ структуры государственного бюджета, источники финансирования дефицита бюджета;</w:t>
      </w:r>
    </w:p>
    <w:p w14:paraId="7137B231" w14:textId="77777777" w:rsidR="006A40D1" w:rsidRPr="006A40D1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D1">
        <w:rPr>
          <w:rFonts w:ascii="Times New Roman" w:hAnsi="Times New Roman" w:cs="Times New Roman"/>
          <w:sz w:val="28"/>
          <w:szCs w:val="28"/>
        </w:rPr>
        <w:t xml:space="preserve"> - пользоваться профессиональной документацией на государственном и иностранном языках;</w:t>
      </w:r>
    </w:p>
    <w:p w14:paraId="41DC18E4" w14:textId="00BC005C" w:rsidR="00CD00D8" w:rsidRPr="00CD00D8" w:rsidRDefault="006A40D1" w:rsidP="006A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D1">
        <w:rPr>
          <w:rFonts w:ascii="Times New Roman" w:hAnsi="Times New Roman" w:cs="Times New Roman"/>
          <w:sz w:val="28"/>
          <w:szCs w:val="28"/>
        </w:rPr>
        <w:t xml:space="preserve"> - использовать информационные технологии в профессиональной деятельности.</w:t>
      </w:r>
    </w:p>
    <w:sectPr w:rsidR="00CD00D8" w:rsidRPr="00CD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9"/>
    <w:rsid w:val="00034DBF"/>
    <w:rsid w:val="00062E24"/>
    <w:rsid w:val="00166D06"/>
    <w:rsid w:val="001C63CB"/>
    <w:rsid w:val="00283769"/>
    <w:rsid w:val="003B3615"/>
    <w:rsid w:val="003C14E6"/>
    <w:rsid w:val="004A2C6D"/>
    <w:rsid w:val="004B1ED6"/>
    <w:rsid w:val="004F6EE0"/>
    <w:rsid w:val="00625B3D"/>
    <w:rsid w:val="00697189"/>
    <w:rsid w:val="006A40D1"/>
    <w:rsid w:val="007A5684"/>
    <w:rsid w:val="007A7066"/>
    <w:rsid w:val="00816C42"/>
    <w:rsid w:val="008A6047"/>
    <w:rsid w:val="009603CD"/>
    <w:rsid w:val="009B2BDB"/>
    <w:rsid w:val="00A17BB8"/>
    <w:rsid w:val="00C420CF"/>
    <w:rsid w:val="00CD00D8"/>
    <w:rsid w:val="00D158E0"/>
    <w:rsid w:val="00E07635"/>
    <w:rsid w:val="00E33C95"/>
    <w:rsid w:val="00F021BB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37D"/>
  <w15:chartTrackingRefBased/>
  <w15:docId w15:val="{2C1A982E-B10D-42C1-84FD-E376BBB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Жиляскова</dc:creator>
  <cp:keywords/>
  <dc:description/>
  <cp:lastModifiedBy>O365</cp:lastModifiedBy>
  <cp:revision>24</cp:revision>
  <dcterms:created xsi:type="dcterms:W3CDTF">2023-03-12T22:18:00Z</dcterms:created>
  <dcterms:modified xsi:type="dcterms:W3CDTF">2023-08-28T04:17:00Z</dcterms:modified>
</cp:coreProperties>
</file>