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D" w:rsidRDefault="000C5A0C">
      <w:pPr>
        <w:pStyle w:val="a3"/>
        <w:ind w:left="48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1966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6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C1D" w:rsidRDefault="001E0C1D">
      <w:pPr>
        <w:pStyle w:val="a3"/>
        <w:spacing w:before="5"/>
        <w:rPr>
          <w:sz w:val="18"/>
        </w:rPr>
      </w:pPr>
    </w:p>
    <w:p w:rsidR="001E0C1D" w:rsidRDefault="000C5A0C">
      <w:pPr>
        <w:pStyle w:val="a3"/>
        <w:spacing w:before="90"/>
        <w:ind w:left="544" w:right="17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1E0C1D" w:rsidRDefault="000C5A0C">
      <w:pPr>
        <w:pStyle w:val="1"/>
        <w:spacing w:before="126"/>
      </w:pPr>
      <w:r>
        <w:t>ФЕДЕРАЛЬНОЕ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БЮДЖЕТНОЕ</w:t>
      </w:r>
    </w:p>
    <w:p w:rsidR="001E0C1D" w:rsidRDefault="000C5A0C">
      <w:pPr>
        <w:spacing w:before="2" w:line="310" w:lineRule="exact"/>
        <w:ind w:left="544" w:right="174"/>
        <w:jc w:val="center"/>
        <w:rPr>
          <w:b/>
          <w:sz w:val="27"/>
        </w:rPr>
      </w:pPr>
      <w:r>
        <w:rPr>
          <w:b/>
          <w:sz w:val="27"/>
        </w:rPr>
        <w:t>ОБРАЗОВАТЕЛЬНОЕ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УЧРЕЖДЕНИЕ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ВЫСШЕГО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ОБРАЗОВАНИЯ</w:t>
      </w:r>
    </w:p>
    <w:p w:rsidR="001E0C1D" w:rsidRDefault="000C5A0C">
      <w:pPr>
        <w:pStyle w:val="1"/>
        <w:ind w:left="750" w:right="379"/>
      </w:pPr>
      <w:r>
        <w:t>«ДОНСКОЙ ГОСУДАРСТВЕННЫЙ ТЕХНИЧЕСКИЙ УНИВЕРСИТЕТ»</w:t>
      </w:r>
      <w:r>
        <w:rPr>
          <w:spacing w:val="-65"/>
        </w:rPr>
        <w:t xml:space="preserve"> </w:t>
      </w:r>
      <w:r>
        <w:t>(ДГТУ)</w:t>
      </w:r>
    </w:p>
    <w:p w:rsidR="001E0C1D" w:rsidRDefault="001E0C1D">
      <w:pPr>
        <w:pStyle w:val="a3"/>
        <w:spacing w:before="6"/>
        <w:rPr>
          <w:b/>
          <w:sz w:val="23"/>
        </w:rPr>
      </w:pPr>
    </w:p>
    <w:p w:rsidR="001E0C1D" w:rsidRDefault="000C5A0C">
      <w:pPr>
        <w:spacing w:before="1"/>
        <w:ind w:left="544" w:right="175"/>
        <w:jc w:val="center"/>
        <w:rPr>
          <w:sz w:val="27"/>
        </w:rPr>
      </w:pPr>
      <w:r>
        <w:rPr>
          <w:sz w:val="27"/>
        </w:rPr>
        <w:t>Колледж</w:t>
      </w:r>
      <w:r>
        <w:rPr>
          <w:spacing w:val="-2"/>
          <w:sz w:val="27"/>
        </w:rPr>
        <w:t xml:space="preserve"> </w:t>
      </w:r>
      <w:r>
        <w:rPr>
          <w:sz w:val="27"/>
        </w:rPr>
        <w:t>экономики,</w:t>
      </w:r>
      <w:r>
        <w:rPr>
          <w:spacing w:val="-3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права</w:t>
      </w:r>
    </w:p>
    <w:p w:rsidR="001E0C1D" w:rsidRDefault="001E0C1D">
      <w:pPr>
        <w:pStyle w:val="a3"/>
        <w:rPr>
          <w:sz w:val="30"/>
        </w:rPr>
      </w:pPr>
    </w:p>
    <w:p w:rsidR="001E0C1D" w:rsidRDefault="001E0C1D">
      <w:pPr>
        <w:pStyle w:val="a3"/>
        <w:rPr>
          <w:sz w:val="30"/>
        </w:rPr>
      </w:pPr>
    </w:p>
    <w:p w:rsidR="001E0C1D" w:rsidRDefault="001E0C1D">
      <w:pPr>
        <w:pStyle w:val="a3"/>
        <w:rPr>
          <w:sz w:val="30"/>
        </w:rPr>
      </w:pPr>
    </w:p>
    <w:p w:rsidR="001E0C1D" w:rsidRDefault="001E0C1D">
      <w:pPr>
        <w:pStyle w:val="a3"/>
        <w:rPr>
          <w:sz w:val="30"/>
        </w:rPr>
      </w:pPr>
    </w:p>
    <w:p w:rsidR="001E0C1D" w:rsidRDefault="000C5A0C">
      <w:pPr>
        <w:spacing w:before="254" w:line="328" w:lineRule="auto"/>
        <w:ind w:left="2737" w:right="2365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студентов</w:t>
      </w:r>
    </w:p>
    <w:p w:rsidR="001E0C1D" w:rsidRDefault="000C5A0C">
      <w:pPr>
        <w:spacing w:before="1" w:line="328" w:lineRule="auto"/>
        <w:ind w:left="3805" w:right="3436"/>
        <w:jc w:val="center"/>
        <w:rPr>
          <w:b/>
          <w:sz w:val="28"/>
        </w:rPr>
      </w:pPr>
      <w:r>
        <w:rPr>
          <w:b/>
          <w:sz w:val="28"/>
        </w:rPr>
        <w:t>по учебной дисциплине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философии</w:t>
      </w: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spacing w:before="6"/>
        <w:rPr>
          <w:b/>
          <w:sz w:val="25"/>
        </w:rPr>
      </w:pPr>
    </w:p>
    <w:p w:rsidR="001E0C1D" w:rsidRDefault="000C5A0C">
      <w:pPr>
        <w:spacing w:line="322" w:lineRule="exact"/>
        <w:ind w:left="4314"/>
        <w:rPr>
          <w:b/>
          <w:sz w:val="28"/>
        </w:rPr>
      </w:pPr>
      <w:r>
        <w:rPr>
          <w:b/>
          <w:sz w:val="28"/>
        </w:rPr>
        <w:t>Специальность</w:t>
      </w:r>
    </w:p>
    <w:p w:rsidR="001E0C1D" w:rsidRDefault="000C5A0C">
      <w:pPr>
        <w:ind w:left="1736"/>
        <w:rPr>
          <w:b/>
          <w:sz w:val="28"/>
        </w:rPr>
      </w:pPr>
      <w:r>
        <w:rPr>
          <w:b/>
          <w:sz w:val="28"/>
        </w:rPr>
        <w:t>38.02.01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Экономика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бухгалтерский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отраслям)</w:t>
      </w: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rPr>
          <w:b/>
          <w:sz w:val="30"/>
        </w:rPr>
      </w:pPr>
    </w:p>
    <w:p w:rsidR="001E0C1D" w:rsidRDefault="001E0C1D">
      <w:pPr>
        <w:pStyle w:val="a3"/>
        <w:spacing w:before="10"/>
        <w:rPr>
          <w:b/>
          <w:sz w:val="42"/>
        </w:rPr>
      </w:pPr>
    </w:p>
    <w:p w:rsidR="001E0C1D" w:rsidRDefault="000C5A0C">
      <w:pPr>
        <w:spacing w:line="328" w:lineRule="auto"/>
        <w:ind w:left="4257" w:right="3881"/>
        <w:jc w:val="center"/>
        <w:rPr>
          <w:sz w:val="28"/>
        </w:rPr>
      </w:pPr>
      <w:r>
        <w:rPr>
          <w:sz w:val="28"/>
        </w:rPr>
        <w:t>Ростов -на –Дону</w:t>
      </w:r>
      <w:r>
        <w:rPr>
          <w:spacing w:val="-67"/>
          <w:sz w:val="28"/>
        </w:rPr>
        <w:t xml:space="preserve"> </w:t>
      </w:r>
      <w:r>
        <w:rPr>
          <w:sz w:val="28"/>
        </w:rPr>
        <w:t>202</w:t>
      </w:r>
      <w:r w:rsidR="007D6AD7">
        <w:rPr>
          <w:sz w:val="28"/>
        </w:rPr>
        <w:t>2</w:t>
      </w:r>
      <w:bookmarkStart w:id="0" w:name="_GoBack"/>
      <w:bookmarkEnd w:id="0"/>
    </w:p>
    <w:p w:rsidR="001E0C1D" w:rsidRDefault="001E0C1D">
      <w:pPr>
        <w:spacing w:line="328" w:lineRule="auto"/>
        <w:jc w:val="center"/>
        <w:rPr>
          <w:sz w:val="28"/>
        </w:rPr>
        <w:sectPr w:rsidR="001E0C1D">
          <w:type w:val="continuous"/>
          <w:pgSz w:w="11910" w:h="16840"/>
          <w:pgMar w:top="1120" w:right="740" w:bottom="280" w:left="940" w:header="720" w:footer="720" w:gutter="0"/>
          <w:cols w:space="720"/>
        </w:sectPr>
      </w:pPr>
    </w:p>
    <w:p w:rsidR="001E0C1D" w:rsidRDefault="000C5A0C">
      <w:pPr>
        <w:spacing w:before="65" w:line="259" w:lineRule="auto"/>
        <w:ind w:left="478" w:right="107" w:firstLine="719"/>
        <w:jc w:val="both"/>
        <w:rPr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 с учетом актуализированного ФГОС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38.02.01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отраслям)</w:t>
      </w:r>
      <w:r>
        <w:rPr>
          <w:spacing w:val="-5"/>
          <w:sz w:val="28"/>
        </w:rPr>
        <w:t xml:space="preserve"> </w:t>
      </w:r>
      <w:r>
        <w:rPr>
          <w:sz w:val="28"/>
        </w:rPr>
        <w:t>предназначены 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преподавателей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1E0C1D" w:rsidRDefault="000C5A0C">
      <w:pPr>
        <w:spacing w:before="162"/>
        <w:ind w:left="478" w:right="106" w:firstLine="719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содержат распределение часов по темам самостоятельной работы, вид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литературы.</w:t>
      </w:r>
    </w:p>
    <w:p w:rsidR="001E0C1D" w:rsidRDefault="001E0C1D">
      <w:pPr>
        <w:pStyle w:val="a3"/>
        <w:spacing w:before="5"/>
        <w:rPr>
          <w:sz w:val="28"/>
        </w:rPr>
      </w:pPr>
    </w:p>
    <w:p w:rsidR="000C5A0C" w:rsidRDefault="000C5A0C" w:rsidP="000C5A0C">
      <w:pPr>
        <w:tabs>
          <w:tab w:val="left" w:pos="2253"/>
          <w:tab w:val="left" w:pos="2732"/>
          <w:tab w:val="left" w:pos="3524"/>
          <w:tab w:val="left" w:pos="4134"/>
          <w:tab w:val="left" w:pos="6388"/>
        </w:tabs>
        <w:spacing w:before="1" w:line="960" w:lineRule="atLeast"/>
        <w:ind w:left="478" w:right="116"/>
        <w:rPr>
          <w:spacing w:val="1"/>
          <w:sz w:val="28"/>
        </w:rPr>
      </w:pP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(автор):</w:t>
      </w:r>
      <w:r>
        <w:rPr>
          <w:sz w:val="28"/>
        </w:rPr>
        <w:tab/>
        <w:t>Е.К.</w:t>
      </w:r>
      <w:r>
        <w:rPr>
          <w:spacing w:val="-1"/>
          <w:sz w:val="28"/>
        </w:rPr>
        <w:t xml:space="preserve"> </w:t>
      </w:r>
      <w:r>
        <w:rPr>
          <w:sz w:val="28"/>
        </w:rPr>
        <w:t>Прокопенко, преподаватель колледжа ЭУП</w:t>
      </w:r>
      <w:r>
        <w:rPr>
          <w:spacing w:val="1"/>
          <w:sz w:val="28"/>
        </w:rPr>
        <w:t xml:space="preserve"> </w:t>
      </w:r>
    </w:p>
    <w:p w:rsidR="000C5A0C" w:rsidRDefault="000C5A0C" w:rsidP="000C5A0C">
      <w:pPr>
        <w:tabs>
          <w:tab w:val="left" w:pos="2034"/>
          <w:tab w:val="left" w:pos="2520"/>
          <w:tab w:val="left" w:pos="3367"/>
          <w:tab w:val="left" w:pos="3930"/>
          <w:tab w:val="left" w:pos="5970"/>
        </w:tabs>
        <w:spacing w:before="183"/>
        <w:ind w:left="426" w:right="24"/>
        <w:rPr>
          <w:sz w:val="28"/>
        </w:rPr>
      </w:pPr>
    </w:p>
    <w:p w:rsidR="000C5A0C" w:rsidRDefault="000C5A0C" w:rsidP="000C5A0C">
      <w:pPr>
        <w:tabs>
          <w:tab w:val="left" w:pos="2034"/>
          <w:tab w:val="left" w:pos="2520"/>
          <w:tab w:val="left" w:pos="3367"/>
          <w:tab w:val="left" w:pos="3930"/>
          <w:tab w:val="left" w:pos="5970"/>
        </w:tabs>
        <w:spacing w:before="183"/>
        <w:ind w:left="426" w:right="24"/>
        <w:rPr>
          <w:sz w:val="28"/>
        </w:rPr>
      </w:pPr>
      <w:r>
        <w:rPr>
          <w:sz w:val="28"/>
        </w:rPr>
        <w:t>Рассмотрены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  <w:t>предметной</w:t>
      </w:r>
      <w:r>
        <w:rPr>
          <w:spacing w:val="29"/>
          <w:sz w:val="28"/>
        </w:rPr>
        <w:t xml:space="preserve"> </w:t>
      </w:r>
      <w:r>
        <w:rPr>
          <w:sz w:val="28"/>
        </w:rPr>
        <w:t>(цикловой)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специальности</w:t>
      </w:r>
    </w:p>
    <w:p w:rsidR="000C5A0C" w:rsidRDefault="000C5A0C" w:rsidP="000C5A0C">
      <w:pPr>
        <w:tabs>
          <w:tab w:val="left" w:pos="6649"/>
        </w:tabs>
        <w:spacing w:before="5"/>
        <w:ind w:left="426" w:right="1703"/>
        <w:rPr>
          <w:spacing w:val="-67"/>
          <w:sz w:val="28"/>
        </w:rPr>
      </w:pPr>
      <w:r>
        <w:rPr>
          <w:sz w:val="28"/>
        </w:rPr>
        <w:t>38.02.01 Экономика и бухгалтерский учёт (по отраслям)</w:t>
      </w:r>
      <w:r>
        <w:rPr>
          <w:spacing w:val="-67"/>
          <w:sz w:val="28"/>
        </w:rPr>
        <w:t xml:space="preserve"> </w:t>
      </w:r>
    </w:p>
    <w:p w:rsidR="000C5A0C" w:rsidRDefault="000C5A0C" w:rsidP="000C5A0C">
      <w:pPr>
        <w:spacing w:before="5"/>
        <w:ind w:left="426" w:right="3581"/>
        <w:rPr>
          <w:sz w:val="28"/>
        </w:rPr>
      </w:pPr>
    </w:p>
    <w:p w:rsidR="007D6AD7" w:rsidRPr="007D6AD7" w:rsidRDefault="007D6AD7" w:rsidP="007D6AD7">
      <w:pPr>
        <w:ind w:left="426"/>
        <w:rPr>
          <w:color w:val="000000"/>
          <w:spacing w:val="2"/>
          <w:sz w:val="28"/>
          <w:szCs w:val="28"/>
        </w:rPr>
      </w:pPr>
      <w:r w:rsidRPr="007D6AD7">
        <w:rPr>
          <w:color w:val="000000"/>
          <w:spacing w:val="2"/>
          <w:sz w:val="28"/>
          <w:szCs w:val="28"/>
        </w:rPr>
        <w:t xml:space="preserve">Протокол № 10 от  «30» июня 2022 г. </w:t>
      </w:r>
    </w:p>
    <w:p w:rsidR="007D6AD7" w:rsidRPr="007D6AD7" w:rsidRDefault="007D6AD7" w:rsidP="007D6AD7">
      <w:pPr>
        <w:ind w:left="426"/>
        <w:rPr>
          <w:color w:val="000000"/>
          <w:spacing w:val="2"/>
          <w:sz w:val="28"/>
          <w:szCs w:val="28"/>
        </w:rPr>
      </w:pPr>
    </w:p>
    <w:p w:rsidR="007D6AD7" w:rsidRPr="007D6AD7" w:rsidRDefault="007D6AD7" w:rsidP="007D6AD7">
      <w:pPr>
        <w:ind w:left="426"/>
        <w:rPr>
          <w:color w:val="000000"/>
          <w:spacing w:val="2"/>
          <w:sz w:val="28"/>
          <w:szCs w:val="28"/>
        </w:rPr>
      </w:pPr>
      <w:r w:rsidRPr="007D6AD7">
        <w:rPr>
          <w:color w:val="000000"/>
          <w:spacing w:val="2"/>
          <w:sz w:val="28"/>
          <w:szCs w:val="28"/>
        </w:rPr>
        <w:t xml:space="preserve">Председатель </w:t>
      </w:r>
      <w:proofErr w:type="gramStart"/>
      <w:r w:rsidRPr="007D6AD7">
        <w:rPr>
          <w:color w:val="000000"/>
          <w:spacing w:val="2"/>
          <w:sz w:val="28"/>
          <w:szCs w:val="28"/>
        </w:rPr>
        <w:t>П(</w:t>
      </w:r>
      <w:proofErr w:type="gramEnd"/>
      <w:r w:rsidRPr="007D6AD7">
        <w:rPr>
          <w:color w:val="000000"/>
          <w:spacing w:val="2"/>
          <w:sz w:val="28"/>
          <w:szCs w:val="28"/>
        </w:rPr>
        <w:t>Ц)К специальности ___________        И.А. Вовченко</w:t>
      </w:r>
    </w:p>
    <w:p w:rsidR="007D6AD7" w:rsidRPr="007D6AD7" w:rsidRDefault="007D6AD7" w:rsidP="007D6AD7">
      <w:pPr>
        <w:ind w:left="426"/>
        <w:rPr>
          <w:color w:val="000000"/>
          <w:spacing w:val="2"/>
          <w:sz w:val="28"/>
          <w:szCs w:val="28"/>
          <w:vertAlign w:val="superscript"/>
        </w:rPr>
      </w:pPr>
      <w:r w:rsidRPr="007D6AD7">
        <w:rPr>
          <w:color w:val="000000"/>
          <w:spacing w:val="2"/>
          <w:sz w:val="28"/>
          <w:szCs w:val="28"/>
        </w:rPr>
        <w:t xml:space="preserve">                                                                </w:t>
      </w:r>
      <w:r w:rsidRPr="007D6AD7">
        <w:rPr>
          <w:color w:val="000000"/>
          <w:spacing w:val="2"/>
          <w:sz w:val="28"/>
          <w:szCs w:val="28"/>
          <w:vertAlign w:val="superscript"/>
        </w:rPr>
        <w:t xml:space="preserve">личная подпись                           </w:t>
      </w:r>
    </w:p>
    <w:p w:rsidR="007D6AD7" w:rsidRPr="007D6AD7" w:rsidRDefault="007D6AD7" w:rsidP="007D6AD7">
      <w:pPr>
        <w:ind w:left="426"/>
        <w:rPr>
          <w:color w:val="000000"/>
          <w:spacing w:val="2"/>
          <w:sz w:val="28"/>
          <w:szCs w:val="28"/>
        </w:rPr>
      </w:pPr>
      <w:r w:rsidRPr="007D6AD7">
        <w:rPr>
          <w:color w:val="000000"/>
          <w:spacing w:val="2"/>
          <w:sz w:val="28"/>
          <w:szCs w:val="28"/>
        </w:rPr>
        <w:t xml:space="preserve">и  </w:t>
      </w:r>
      <w:proofErr w:type="gramStart"/>
      <w:r w:rsidRPr="007D6AD7">
        <w:rPr>
          <w:color w:val="000000"/>
          <w:spacing w:val="2"/>
          <w:sz w:val="28"/>
          <w:szCs w:val="28"/>
        </w:rPr>
        <w:t>одобрены</w:t>
      </w:r>
      <w:proofErr w:type="gramEnd"/>
      <w:r w:rsidRPr="007D6AD7">
        <w:rPr>
          <w:color w:val="000000"/>
          <w:spacing w:val="2"/>
          <w:sz w:val="28"/>
          <w:szCs w:val="28"/>
        </w:rPr>
        <w:t xml:space="preserve"> решением  учебно-методического совета колледжа. </w:t>
      </w:r>
    </w:p>
    <w:p w:rsidR="007D6AD7" w:rsidRPr="007D6AD7" w:rsidRDefault="007D6AD7" w:rsidP="007D6AD7">
      <w:pPr>
        <w:ind w:left="426"/>
        <w:rPr>
          <w:color w:val="000000"/>
          <w:spacing w:val="2"/>
          <w:sz w:val="28"/>
          <w:szCs w:val="28"/>
        </w:rPr>
      </w:pPr>
    </w:p>
    <w:p w:rsidR="000C5A0C" w:rsidRDefault="007D6AD7" w:rsidP="007D6AD7">
      <w:pPr>
        <w:ind w:left="426"/>
        <w:rPr>
          <w:color w:val="000000"/>
          <w:spacing w:val="2"/>
          <w:sz w:val="28"/>
          <w:szCs w:val="28"/>
        </w:rPr>
      </w:pPr>
      <w:r w:rsidRPr="007D6AD7">
        <w:rPr>
          <w:color w:val="000000"/>
          <w:spacing w:val="2"/>
          <w:sz w:val="28"/>
          <w:szCs w:val="28"/>
        </w:rPr>
        <w:t>Протокол № 6 от  «30» июня 2022 г</w:t>
      </w:r>
    </w:p>
    <w:p w:rsidR="007D6AD7" w:rsidRDefault="007D6AD7" w:rsidP="007D6AD7">
      <w:pPr>
        <w:ind w:left="426"/>
        <w:rPr>
          <w:color w:val="000000"/>
          <w:spacing w:val="2"/>
          <w:sz w:val="28"/>
          <w:szCs w:val="28"/>
        </w:rPr>
      </w:pPr>
    </w:p>
    <w:p w:rsidR="000C5A0C" w:rsidRDefault="000C5A0C" w:rsidP="000C5A0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учебно-методического совета  колледжа </w:t>
      </w:r>
    </w:p>
    <w:p w:rsidR="000C5A0C" w:rsidRDefault="000C5A0C" w:rsidP="000C5A0C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___________        С.В. </w:t>
      </w:r>
      <w:proofErr w:type="spellStart"/>
      <w:r>
        <w:rPr>
          <w:sz w:val="28"/>
          <w:szCs w:val="28"/>
        </w:rPr>
        <w:t>Шинакова</w:t>
      </w:r>
      <w:proofErr w:type="spellEnd"/>
    </w:p>
    <w:p w:rsidR="000C5A0C" w:rsidRDefault="000C5A0C" w:rsidP="000C5A0C">
      <w:pPr>
        <w:ind w:left="426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личная подпись                           </w:t>
      </w:r>
    </w:p>
    <w:p w:rsidR="000C5A0C" w:rsidRDefault="000C5A0C" w:rsidP="000C5A0C">
      <w:pPr>
        <w:ind w:left="426" w:firstLine="720"/>
        <w:jc w:val="both"/>
        <w:rPr>
          <w:sz w:val="28"/>
          <w:szCs w:val="28"/>
        </w:rPr>
      </w:pPr>
    </w:p>
    <w:p w:rsidR="000C5A0C" w:rsidRDefault="000C5A0C" w:rsidP="000C5A0C">
      <w:pPr>
        <w:ind w:lef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Рекомендованы к практическому применению в образовательном процессе.</w:t>
      </w:r>
    </w:p>
    <w:p w:rsidR="000C5A0C" w:rsidRDefault="000C5A0C" w:rsidP="000C5A0C">
      <w:pPr>
        <w:tabs>
          <w:tab w:val="left" w:pos="2253"/>
          <w:tab w:val="left" w:pos="2732"/>
          <w:tab w:val="left" w:pos="3524"/>
          <w:tab w:val="left" w:pos="4134"/>
          <w:tab w:val="left" w:pos="6388"/>
        </w:tabs>
        <w:spacing w:before="1" w:line="960" w:lineRule="atLeast"/>
        <w:ind w:left="426" w:right="116"/>
        <w:rPr>
          <w:sz w:val="28"/>
        </w:rPr>
        <w:sectPr w:rsidR="000C5A0C" w:rsidSect="000C5A0C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1E0C1D" w:rsidRDefault="000C5A0C">
      <w:pPr>
        <w:pStyle w:val="2"/>
        <w:spacing w:before="73"/>
        <w:ind w:left="4302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1E0C1D" w:rsidRDefault="001E0C1D">
      <w:pPr>
        <w:pStyle w:val="a3"/>
        <w:spacing w:before="11"/>
        <w:rPr>
          <w:b/>
          <w:sz w:val="35"/>
        </w:rPr>
      </w:pPr>
    </w:p>
    <w:p w:rsidR="001E0C1D" w:rsidRDefault="000C5A0C">
      <w:pPr>
        <w:pStyle w:val="a3"/>
        <w:ind w:left="478" w:right="103" w:firstLine="707"/>
        <w:jc w:val="both"/>
      </w:pPr>
      <w:r>
        <w:t>Основная задача современного образования заключается в формировании 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 виде от преподавателя к обучающемуся. Необходимо перевести обучающегося из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творца,</w:t>
      </w:r>
      <w:r>
        <w:rPr>
          <w:spacing w:val="1"/>
        </w:rPr>
        <w:t xml:space="preserve"> </w:t>
      </w:r>
      <w:r>
        <w:t>умеющего</w:t>
      </w:r>
      <w:r>
        <w:rPr>
          <w:spacing w:val="6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проблему, проанализировать пути ее решения, найти оптимальный результат и доказать его</w:t>
      </w:r>
      <w:r>
        <w:rPr>
          <w:spacing w:val="1"/>
        </w:rPr>
        <w:t xml:space="preserve"> </w:t>
      </w:r>
      <w:r>
        <w:t>правильность.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 не просто важной формой образовательного процесса, а должна стать его основой.</w:t>
      </w:r>
      <w:r>
        <w:rPr>
          <w:spacing w:val="1"/>
        </w:rPr>
        <w:t xml:space="preserve"> </w:t>
      </w:r>
      <w:r>
        <w:t>Усиление роли самостоятельной работы обучающихся означает принципиальный пересмотр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гуманитарных</w:t>
      </w:r>
      <w:r>
        <w:rPr>
          <w:spacing w:val="6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отношения к действительности.</w:t>
      </w:r>
      <w:r>
        <w:rPr>
          <w:spacing w:val="1"/>
        </w:rPr>
        <w:t xml:space="preserve"> </w:t>
      </w:r>
      <w:r>
        <w:t>В широком смысле под самостоятельной работой следует</w:t>
      </w:r>
      <w:r>
        <w:rPr>
          <w:spacing w:val="1"/>
        </w:rPr>
        <w:t xml:space="preserve"> </w:t>
      </w:r>
      <w:r>
        <w:t>понимать совокупность всей самостоятельной деятельности</w:t>
      </w:r>
      <w:r>
        <w:rPr>
          <w:spacing w:val="1"/>
        </w:rPr>
        <w:t xml:space="preserve"> </w:t>
      </w:r>
      <w:r>
        <w:t>обучающихся, как в учебной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отсутствии. Активная</w:t>
      </w:r>
      <w:r>
        <w:rPr>
          <w:spacing w:val="1"/>
        </w:rPr>
        <w:t xml:space="preserve"> </w:t>
      </w:r>
      <w:r>
        <w:t>самостоятельная работа студентов возможна только при наличии серьезной и устойчивой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мотивирующий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подготовка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фундаментальными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умениями и навыками деятельности по профилю, опытом творческой, 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 ответственности и организованности, творческого подхода к 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учебного и профессионального</w:t>
      </w:r>
      <w:r>
        <w:rPr>
          <w:spacing w:val="2"/>
        </w:rPr>
        <w:t xml:space="preserve"> </w:t>
      </w:r>
      <w:r>
        <w:t>уровня.</w:t>
      </w:r>
    </w:p>
    <w:p w:rsidR="001E0C1D" w:rsidRDefault="001E0C1D">
      <w:pPr>
        <w:pStyle w:val="a3"/>
        <w:spacing w:before="10"/>
        <w:rPr>
          <w:sz w:val="23"/>
        </w:rPr>
      </w:pPr>
    </w:p>
    <w:p w:rsidR="001E0C1D" w:rsidRDefault="000C5A0C">
      <w:pPr>
        <w:pStyle w:val="a3"/>
        <w:ind w:left="1186"/>
      </w:pPr>
      <w:r>
        <w:t>Задачами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являются:</w:t>
      </w:r>
    </w:p>
    <w:p w:rsidR="001E0C1D" w:rsidRDefault="000C5A0C">
      <w:pPr>
        <w:pStyle w:val="a3"/>
        <w:spacing w:before="1"/>
        <w:ind w:left="478" w:firstLine="707"/>
      </w:pPr>
      <w:r>
        <w:t>-систематизация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умений обучающихся;</w:t>
      </w:r>
    </w:p>
    <w:p w:rsidR="001E0C1D" w:rsidRDefault="000C5A0C">
      <w:pPr>
        <w:pStyle w:val="a3"/>
        <w:ind w:left="1198"/>
      </w:pPr>
      <w:r>
        <w:t>-углубление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знаний;</w:t>
      </w:r>
    </w:p>
    <w:p w:rsidR="001E0C1D" w:rsidRDefault="000C5A0C">
      <w:pPr>
        <w:pStyle w:val="a3"/>
        <w:ind w:left="1198" w:right="107"/>
        <w:jc w:val="both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обьучающихся</w:t>
      </w:r>
      <w:proofErr w:type="spellEnd"/>
      <w:r>
        <w:t>: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ответственности и</w:t>
      </w:r>
      <w:r>
        <w:rPr>
          <w:spacing w:val="4"/>
        </w:rPr>
        <w:t xml:space="preserve"> </w:t>
      </w:r>
      <w:r>
        <w:t>организованности;</w:t>
      </w:r>
    </w:p>
    <w:p w:rsidR="001E0C1D" w:rsidRDefault="000C5A0C">
      <w:pPr>
        <w:pStyle w:val="a3"/>
        <w:ind w:left="1198" w:right="106"/>
        <w:jc w:val="both"/>
      </w:pPr>
      <w:r>
        <w:t>-формирование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-1"/>
        </w:rPr>
        <w:t xml:space="preserve"> </w:t>
      </w:r>
      <w:r>
        <w:t>и самореализации;</w:t>
      </w:r>
    </w:p>
    <w:p w:rsidR="001E0C1D" w:rsidRDefault="000C5A0C">
      <w:pPr>
        <w:pStyle w:val="a3"/>
        <w:ind w:left="1198"/>
        <w:jc w:val="both"/>
      </w:pPr>
      <w:r>
        <w:t>-развитие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умений;</w:t>
      </w:r>
    </w:p>
    <w:p w:rsidR="001E0C1D" w:rsidRDefault="000C5A0C">
      <w:pPr>
        <w:pStyle w:val="a3"/>
        <w:ind w:left="1198" w:right="111"/>
        <w:jc w:val="both"/>
      </w:pPr>
      <w:r>
        <w:t>-использование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-57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итоговым</w:t>
      </w:r>
      <w:r>
        <w:rPr>
          <w:spacing w:val="-2"/>
        </w:rPr>
        <w:t xml:space="preserve"> </w:t>
      </w:r>
      <w:r>
        <w:t>зачетам</w:t>
      </w:r>
      <w:r>
        <w:rPr>
          <w:spacing w:val="-1"/>
        </w:rPr>
        <w:t xml:space="preserve"> </w:t>
      </w:r>
      <w:r>
        <w:t>и экзаменам.</w:t>
      </w:r>
    </w:p>
    <w:p w:rsidR="001E0C1D" w:rsidRDefault="001E0C1D">
      <w:pPr>
        <w:jc w:val="both"/>
        <w:sectPr w:rsidR="001E0C1D">
          <w:pgSz w:w="11910" w:h="16840"/>
          <w:pgMar w:top="1040" w:right="740" w:bottom="280" w:left="940" w:header="720" w:footer="720" w:gutter="0"/>
          <w:cols w:space="720"/>
        </w:sectPr>
      </w:pPr>
    </w:p>
    <w:p w:rsidR="001E0C1D" w:rsidRDefault="000C5A0C">
      <w:pPr>
        <w:pStyle w:val="a3"/>
        <w:spacing w:before="68"/>
        <w:ind w:left="1254" w:right="178"/>
        <w:jc w:val="center"/>
      </w:pPr>
      <w:r>
        <w:lastRenderedPageBreak/>
        <w:t>ПЛАН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:rsidR="001E0C1D" w:rsidRDefault="000C5A0C">
      <w:pPr>
        <w:pStyle w:val="a3"/>
        <w:spacing w:before="24"/>
        <w:ind w:left="544" w:right="170"/>
        <w:jc w:val="center"/>
      </w:pPr>
      <w:r>
        <w:t>«ОСНОВЫ</w:t>
      </w:r>
      <w:r>
        <w:rPr>
          <w:spacing w:val="-4"/>
        </w:rPr>
        <w:t xml:space="preserve"> </w:t>
      </w:r>
      <w:r>
        <w:t>ФИЛОСОФИИ»</w:t>
      </w:r>
    </w:p>
    <w:p w:rsidR="001E0C1D" w:rsidRDefault="001E0C1D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2"/>
        <w:gridCol w:w="3970"/>
        <w:gridCol w:w="1985"/>
      </w:tblGrid>
      <w:tr w:rsidR="001E0C1D">
        <w:trPr>
          <w:trHeight w:val="1189"/>
        </w:trPr>
        <w:tc>
          <w:tcPr>
            <w:tcW w:w="567" w:type="dxa"/>
          </w:tcPr>
          <w:p w:rsidR="001E0C1D" w:rsidRDefault="000C5A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82" w:type="dxa"/>
          </w:tcPr>
          <w:p w:rsidR="001E0C1D" w:rsidRDefault="000C5A0C">
            <w:pPr>
              <w:pStyle w:val="TableParagraph"/>
              <w:spacing w:line="259" w:lineRule="auto"/>
              <w:ind w:left="414" w:right="401" w:firstLine="3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темы/раздела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970" w:type="dxa"/>
          </w:tcPr>
          <w:p w:rsidR="001E0C1D" w:rsidRDefault="000C5A0C">
            <w:pPr>
              <w:pStyle w:val="TableParagraph"/>
              <w:spacing w:line="259" w:lineRule="auto"/>
              <w:ind w:left="710" w:right="548" w:hanging="137"/>
              <w:rPr>
                <w:sz w:val="24"/>
              </w:rPr>
            </w:pPr>
            <w:r>
              <w:rPr>
                <w:sz w:val="24"/>
              </w:rPr>
              <w:t>Общее название задания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85" w:type="dxa"/>
          </w:tcPr>
          <w:p w:rsidR="001E0C1D" w:rsidRDefault="000C5A0C">
            <w:pPr>
              <w:pStyle w:val="TableParagraph"/>
              <w:spacing w:line="259" w:lineRule="auto"/>
              <w:ind w:left="299" w:right="232" w:hanging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 –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отводимое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1E0C1D" w:rsidRDefault="000C5A0C">
            <w:pPr>
              <w:pStyle w:val="TableParagraph"/>
              <w:spacing w:line="275" w:lineRule="exact"/>
              <w:ind w:left="593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1E0C1D">
        <w:trPr>
          <w:trHeight w:val="894"/>
        </w:trPr>
        <w:tc>
          <w:tcPr>
            <w:tcW w:w="567" w:type="dxa"/>
          </w:tcPr>
          <w:p w:rsidR="001E0C1D" w:rsidRDefault="000C5A0C">
            <w:pPr>
              <w:pStyle w:val="TableParagraph"/>
              <w:spacing w:line="270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1E0C1D" w:rsidRDefault="000C5A0C">
            <w:pPr>
              <w:pStyle w:val="TableParagraph"/>
              <w:spacing w:line="261" w:lineRule="auto"/>
              <w:ind w:left="107" w:right="1229"/>
              <w:rPr>
                <w:sz w:val="24"/>
              </w:rPr>
            </w:pPr>
            <w:r>
              <w:rPr>
                <w:spacing w:val="-1"/>
                <w:sz w:val="24"/>
              </w:rPr>
              <w:t>Древнегреческая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3970" w:type="dxa"/>
          </w:tcPr>
          <w:p w:rsidR="001E0C1D" w:rsidRDefault="000C5A0C">
            <w:pPr>
              <w:pStyle w:val="TableParagraph"/>
              <w:tabs>
                <w:tab w:val="left" w:pos="1318"/>
                <w:tab w:val="left" w:pos="3026"/>
              </w:tabs>
              <w:spacing w:line="261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классического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1985" w:type="dxa"/>
          </w:tcPr>
          <w:p w:rsidR="001E0C1D" w:rsidRDefault="000C5A0C">
            <w:pPr>
              <w:pStyle w:val="TableParagraph"/>
              <w:spacing w:line="270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0C1D">
        <w:trPr>
          <w:trHeight w:val="892"/>
        </w:trPr>
        <w:tc>
          <w:tcPr>
            <w:tcW w:w="567" w:type="dxa"/>
          </w:tcPr>
          <w:p w:rsidR="001E0C1D" w:rsidRDefault="000C5A0C">
            <w:pPr>
              <w:pStyle w:val="TableParagraph"/>
              <w:spacing w:line="270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1E0C1D" w:rsidRDefault="000C5A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3970" w:type="dxa"/>
          </w:tcPr>
          <w:p w:rsidR="001E0C1D" w:rsidRDefault="000C5A0C">
            <w:pPr>
              <w:pStyle w:val="TableParagraph"/>
              <w:spacing w:line="259" w:lineRule="auto"/>
              <w:ind w:left="107" w:right="594"/>
              <w:rPr>
                <w:sz w:val="24"/>
              </w:rPr>
            </w:pPr>
            <w:r>
              <w:rPr>
                <w:sz w:val="24"/>
              </w:rPr>
              <w:t>Подготовка сообщений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1E0C1D" w:rsidRDefault="000C5A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1985" w:type="dxa"/>
          </w:tcPr>
          <w:p w:rsidR="001E0C1D" w:rsidRDefault="000C5A0C">
            <w:pPr>
              <w:pStyle w:val="TableParagraph"/>
              <w:spacing w:line="270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0C1D">
        <w:trPr>
          <w:trHeight w:val="299"/>
        </w:trPr>
        <w:tc>
          <w:tcPr>
            <w:tcW w:w="567" w:type="dxa"/>
          </w:tcPr>
          <w:p w:rsidR="001E0C1D" w:rsidRDefault="001E0C1D">
            <w:pPr>
              <w:pStyle w:val="TableParagraph"/>
            </w:pPr>
          </w:p>
        </w:tc>
        <w:tc>
          <w:tcPr>
            <w:tcW w:w="3082" w:type="dxa"/>
          </w:tcPr>
          <w:p w:rsidR="001E0C1D" w:rsidRDefault="000C5A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970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985" w:type="dxa"/>
          </w:tcPr>
          <w:p w:rsidR="001E0C1D" w:rsidRDefault="000C5A0C">
            <w:pPr>
              <w:pStyle w:val="TableParagraph"/>
              <w:spacing w:line="270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E0C1D" w:rsidRDefault="001E0C1D">
      <w:pPr>
        <w:pStyle w:val="a3"/>
        <w:spacing w:before="9"/>
        <w:rPr>
          <w:sz w:val="25"/>
        </w:rPr>
      </w:pPr>
    </w:p>
    <w:p w:rsidR="001E0C1D" w:rsidRDefault="000C5A0C">
      <w:pPr>
        <w:pStyle w:val="2"/>
        <w:spacing w:before="1"/>
        <w:ind w:left="2151"/>
        <w:jc w:val="both"/>
      </w:pPr>
      <w:r>
        <w:t>Тема</w:t>
      </w:r>
      <w:r>
        <w:rPr>
          <w:spacing w:val="-3"/>
        </w:rPr>
        <w:t xml:space="preserve"> </w:t>
      </w:r>
      <w:r>
        <w:t>2.2</w:t>
      </w:r>
      <w:r>
        <w:rPr>
          <w:spacing w:val="57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классика</w:t>
      </w:r>
      <w:r>
        <w:rPr>
          <w:spacing w:val="-2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философии.</w:t>
      </w:r>
    </w:p>
    <w:p w:rsidR="001E0C1D" w:rsidRDefault="000C5A0C">
      <w:pPr>
        <w:spacing w:before="16"/>
        <w:ind w:left="478"/>
        <w:jc w:val="both"/>
        <w:rPr>
          <w:sz w:val="24"/>
        </w:rPr>
      </w:pPr>
      <w:r>
        <w:rPr>
          <w:b/>
          <w:i/>
          <w:sz w:val="24"/>
        </w:rPr>
        <w:t>Название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</w:p>
    <w:p w:rsidR="001E0C1D" w:rsidRDefault="000C5A0C">
      <w:pPr>
        <w:pStyle w:val="a3"/>
        <w:spacing w:before="22" w:line="259" w:lineRule="auto"/>
        <w:ind w:left="478" w:right="113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>классического</w:t>
      </w:r>
      <w:r>
        <w:rPr>
          <w:spacing w:val="-1"/>
        </w:rPr>
        <w:t xml:space="preserve"> </w:t>
      </w:r>
      <w:r>
        <w:t>периода античной философии:</w:t>
      </w:r>
      <w:r>
        <w:rPr>
          <w:spacing w:val="-3"/>
        </w:rPr>
        <w:t xml:space="preserve"> </w:t>
      </w:r>
      <w:r>
        <w:t>Сократа, Платона</w:t>
      </w:r>
      <w:r>
        <w:rPr>
          <w:spacing w:val="-2"/>
        </w:rPr>
        <w:t xml:space="preserve"> </w:t>
      </w:r>
      <w:r>
        <w:t>и Аристотеля.</w:t>
      </w:r>
    </w:p>
    <w:p w:rsidR="001E0C1D" w:rsidRDefault="000C5A0C">
      <w:pPr>
        <w:pStyle w:val="a3"/>
        <w:spacing w:line="259" w:lineRule="auto"/>
        <w:ind w:left="478" w:right="110"/>
        <w:jc w:val="both"/>
      </w:pP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диалектика</w:t>
      </w:r>
      <w:r>
        <w:rPr>
          <w:spacing w:val="1"/>
        </w:rPr>
        <w:t xml:space="preserve"> </w:t>
      </w:r>
      <w:r>
        <w:t>Сократа.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Сократа.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Платона.</w:t>
      </w:r>
      <w:r>
        <w:rPr>
          <w:spacing w:val="1"/>
        </w:rPr>
        <w:t xml:space="preserve"> </w:t>
      </w:r>
      <w:r>
        <w:t>Космология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антропология Платона. Учение Платона об обществе. Учение о форме и четырех причинах</w:t>
      </w:r>
      <w:r>
        <w:rPr>
          <w:spacing w:val="1"/>
        </w:rPr>
        <w:t xml:space="preserve"> </w:t>
      </w:r>
      <w:r>
        <w:t>Аристотеля.</w:t>
      </w:r>
      <w:r>
        <w:rPr>
          <w:spacing w:val="-2"/>
        </w:rPr>
        <w:t xml:space="preserve"> </w:t>
      </w:r>
      <w:r>
        <w:t>Логика, этика, политология Аристотеля.</w:t>
      </w:r>
    </w:p>
    <w:p w:rsidR="001E0C1D" w:rsidRDefault="000C5A0C">
      <w:pPr>
        <w:pStyle w:val="a3"/>
        <w:spacing w:line="261" w:lineRule="auto"/>
        <w:ind w:left="478" w:right="112"/>
        <w:jc w:val="both"/>
      </w:pPr>
      <w:r>
        <w:rPr>
          <w:b/>
        </w:rPr>
        <w:t xml:space="preserve">Задание 1. </w:t>
      </w:r>
      <w:r>
        <w:t>Составить сравнительную таблицу на тему:</w:t>
      </w:r>
      <w:r>
        <w:rPr>
          <w:spacing w:val="1"/>
        </w:rPr>
        <w:t xml:space="preserve"> </w:t>
      </w:r>
      <w:r>
        <w:t>«Философия Сократа, Платона и</w:t>
      </w:r>
      <w:r>
        <w:rPr>
          <w:spacing w:val="1"/>
        </w:rPr>
        <w:t xml:space="preserve"> </w:t>
      </w:r>
      <w:r>
        <w:t>Аристотеля»</w:t>
      </w:r>
    </w:p>
    <w:p w:rsidR="001E0C1D" w:rsidRDefault="000C5A0C">
      <w:pPr>
        <w:pStyle w:val="a3"/>
        <w:spacing w:after="25" w:line="272" w:lineRule="exact"/>
        <w:ind w:left="478"/>
        <w:jc w:val="both"/>
      </w:pPr>
      <w:r>
        <w:t>БЛАНК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916"/>
        <w:gridCol w:w="1729"/>
        <w:gridCol w:w="1933"/>
        <w:gridCol w:w="1893"/>
      </w:tblGrid>
      <w:tr w:rsidR="001E0C1D">
        <w:trPr>
          <w:trHeight w:val="594"/>
        </w:trPr>
        <w:tc>
          <w:tcPr>
            <w:tcW w:w="1879" w:type="dxa"/>
          </w:tcPr>
          <w:p w:rsidR="001E0C1D" w:rsidRDefault="000C5A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</w:t>
            </w:r>
          </w:p>
        </w:tc>
        <w:tc>
          <w:tcPr>
            <w:tcW w:w="1916" w:type="dxa"/>
          </w:tcPr>
          <w:p w:rsidR="001E0C1D" w:rsidRDefault="000C5A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Космология</w:t>
            </w:r>
          </w:p>
        </w:tc>
        <w:tc>
          <w:tcPr>
            <w:tcW w:w="1729" w:type="dxa"/>
          </w:tcPr>
          <w:p w:rsidR="001E0C1D" w:rsidRDefault="000C5A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</w:p>
        </w:tc>
        <w:tc>
          <w:tcPr>
            <w:tcW w:w="1933" w:type="dxa"/>
          </w:tcPr>
          <w:p w:rsidR="001E0C1D" w:rsidRDefault="000C5A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Гносеология</w:t>
            </w:r>
          </w:p>
        </w:tc>
        <w:tc>
          <w:tcPr>
            <w:tcW w:w="1893" w:type="dxa"/>
          </w:tcPr>
          <w:p w:rsidR="001E0C1D" w:rsidRDefault="000C5A0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Роль в истории</w:t>
            </w:r>
          </w:p>
          <w:p w:rsidR="001E0C1D" w:rsidRDefault="000C5A0C">
            <w:pPr>
              <w:pStyle w:val="TableParagraph"/>
              <w:spacing w:before="2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философии</w:t>
            </w:r>
          </w:p>
        </w:tc>
      </w:tr>
      <w:tr w:rsidR="001E0C1D">
        <w:trPr>
          <w:trHeight w:val="297"/>
        </w:trPr>
        <w:tc>
          <w:tcPr>
            <w:tcW w:w="1879" w:type="dxa"/>
          </w:tcPr>
          <w:p w:rsidR="001E0C1D" w:rsidRDefault="000C5A0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Сократ</w:t>
            </w:r>
          </w:p>
        </w:tc>
        <w:tc>
          <w:tcPr>
            <w:tcW w:w="1916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729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933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893" w:type="dxa"/>
          </w:tcPr>
          <w:p w:rsidR="001E0C1D" w:rsidRDefault="001E0C1D">
            <w:pPr>
              <w:pStyle w:val="TableParagraph"/>
            </w:pPr>
          </w:p>
        </w:tc>
      </w:tr>
      <w:tr w:rsidR="001E0C1D">
        <w:trPr>
          <w:trHeight w:val="299"/>
        </w:trPr>
        <w:tc>
          <w:tcPr>
            <w:tcW w:w="1879" w:type="dxa"/>
          </w:tcPr>
          <w:p w:rsidR="001E0C1D" w:rsidRDefault="000C5A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Платон</w:t>
            </w:r>
          </w:p>
        </w:tc>
        <w:tc>
          <w:tcPr>
            <w:tcW w:w="1916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729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933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893" w:type="dxa"/>
          </w:tcPr>
          <w:p w:rsidR="001E0C1D" w:rsidRDefault="001E0C1D">
            <w:pPr>
              <w:pStyle w:val="TableParagraph"/>
            </w:pPr>
          </w:p>
        </w:tc>
      </w:tr>
      <w:tr w:rsidR="001E0C1D">
        <w:trPr>
          <w:trHeight w:val="297"/>
        </w:trPr>
        <w:tc>
          <w:tcPr>
            <w:tcW w:w="1879" w:type="dxa"/>
          </w:tcPr>
          <w:p w:rsidR="001E0C1D" w:rsidRDefault="000C5A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Аристотель</w:t>
            </w:r>
          </w:p>
        </w:tc>
        <w:tc>
          <w:tcPr>
            <w:tcW w:w="1916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729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933" w:type="dxa"/>
          </w:tcPr>
          <w:p w:rsidR="001E0C1D" w:rsidRDefault="001E0C1D">
            <w:pPr>
              <w:pStyle w:val="TableParagraph"/>
            </w:pPr>
          </w:p>
        </w:tc>
        <w:tc>
          <w:tcPr>
            <w:tcW w:w="1893" w:type="dxa"/>
          </w:tcPr>
          <w:p w:rsidR="001E0C1D" w:rsidRDefault="001E0C1D">
            <w:pPr>
              <w:pStyle w:val="TableParagraph"/>
            </w:pPr>
          </w:p>
        </w:tc>
      </w:tr>
    </w:tbl>
    <w:p w:rsidR="001E0C1D" w:rsidRDefault="001E0C1D">
      <w:pPr>
        <w:pStyle w:val="a3"/>
        <w:rPr>
          <w:sz w:val="26"/>
        </w:rPr>
      </w:pPr>
    </w:p>
    <w:p w:rsidR="001E0C1D" w:rsidRDefault="001E0C1D">
      <w:pPr>
        <w:pStyle w:val="a3"/>
        <w:spacing w:before="7"/>
        <w:rPr>
          <w:sz w:val="25"/>
        </w:rPr>
      </w:pPr>
    </w:p>
    <w:p w:rsidR="001E0C1D" w:rsidRDefault="000C5A0C">
      <w:pPr>
        <w:pStyle w:val="2"/>
        <w:spacing w:before="1"/>
        <w:ind w:left="315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7</w:t>
      </w:r>
      <w:r>
        <w:rPr>
          <w:spacing w:val="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философии.</w:t>
      </w:r>
    </w:p>
    <w:p w:rsidR="001E0C1D" w:rsidRDefault="000C5A0C">
      <w:pPr>
        <w:spacing w:before="16"/>
        <w:ind w:left="478"/>
        <w:rPr>
          <w:sz w:val="24"/>
        </w:rPr>
      </w:pPr>
      <w:r>
        <w:rPr>
          <w:b/>
          <w:i/>
          <w:sz w:val="24"/>
        </w:rPr>
        <w:t>Название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</w:p>
    <w:p w:rsidR="001E0C1D" w:rsidRDefault="000C5A0C">
      <w:pPr>
        <w:pStyle w:val="a3"/>
        <w:spacing w:before="22"/>
        <w:ind w:left="478"/>
      </w:pPr>
      <w:r>
        <w:rPr>
          <w:b/>
          <w:i/>
        </w:rPr>
        <w:t>Цель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философских воззрений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философов</w:t>
      </w:r>
    </w:p>
    <w:p w:rsidR="001E0C1D" w:rsidRDefault="001E0C1D">
      <w:pPr>
        <w:pStyle w:val="a3"/>
        <w:spacing w:before="11"/>
        <w:rPr>
          <w:sz w:val="27"/>
        </w:rPr>
      </w:pPr>
    </w:p>
    <w:p w:rsidR="001E0C1D" w:rsidRDefault="000C5A0C">
      <w:pPr>
        <w:pStyle w:val="a3"/>
        <w:spacing w:line="259" w:lineRule="auto"/>
        <w:ind w:left="478" w:right="2995" w:firstLine="528"/>
      </w:pPr>
      <w:r>
        <w:rPr>
          <w:b/>
        </w:rPr>
        <w:t xml:space="preserve">Задание 1. </w:t>
      </w:r>
      <w:r>
        <w:t>Подготовить сообщение</w:t>
      </w:r>
      <w:r>
        <w:rPr>
          <w:spacing w:val="1"/>
        </w:rPr>
        <w:t xml:space="preserve"> </w:t>
      </w:r>
      <w:r>
        <w:t>на одну из тем:</w:t>
      </w:r>
      <w:r>
        <w:rPr>
          <w:spacing w:val="-57"/>
        </w:rPr>
        <w:t xml:space="preserve"> </w:t>
      </w:r>
      <w:r>
        <w:t>1.«Философские</w:t>
      </w:r>
      <w:r>
        <w:rPr>
          <w:spacing w:val="-2"/>
        </w:rPr>
        <w:t xml:space="preserve"> </w:t>
      </w:r>
      <w:r>
        <w:t>взгляды</w:t>
      </w:r>
      <w:r>
        <w:rPr>
          <w:spacing w:val="-2"/>
        </w:rPr>
        <w:t xml:space="preserve"> </w:t>
      </w:r>
      <w:proofErr w:type="spellStart"/>
      <w:r>
        <w:t>В.С.Соловьева</w:t>
      </w:r>
      <w:proofErr w:type="spellEnd"/>
      <w:r>
        <w:t>»;</w:t>
      </w:r>
    </w:p>
    <w:p w:rsidR="001E0C1D" w:rsidRDefault="000C5A0C">
      <w:pPr>
        <w:pStyle w:val="a3"/>
        <w:spacing w:line="259" w:lineRule="auto"/>
        <w:ind w:left="538" w:right="6568" w:hanging="60"/>
      </w:pPr>
      <w:r>
        <w:t xml:space="preserve">2.«Философия </w:t>
      </w:r>
      <w:proofErr w:type="spellStart"/>
      <w:r>
        <w:t>А.Лосева</w:t>
      </w:r>
      <w:proofErr w:type="spellEnd"/>
      <w:r>
        <w:t>»;</w:t>
      </w:r>
      <w:r>
        <w:rPr>
          <w:spacing w:val="1"/>
        </w:rPr>
        <w:t xml:space="preserve"> </w:t>
      </w:r>
      <w:r>
        <w:t>3.«Философия</w:t>
      </w:r>
      <w:r>
        <w:rPr>
          <w:spacing w:val="-12"/>
        </w:rPr>
        <w:t xml:space="preserve"> </w:t>
      </w:r>
      <w:proofErr w:type="spellStart"/>
      <w:r>
        <w:t>Н.А.Бердяева</w:t>
      </w:r>
      <w:proofErr w:type="spellEnd"/>
      <w:r>
        <w:t>»;</w:t>
      </w:r>
    </w:p>
    <w:p w:rsidR="001E0C1D" w:rsidRDefault="000C5A0C">
      <w:pPr>
        <w:pStyle w:val="a3"/>
        <w:spacing w:line="276" w:lineRule="exact"/>
        <w:ind w:left="538"/>
      </w:pPr>
      <w:r>
        <w:t>4.«Религиозные</w:t>
      </w:r>
      <w:r>
        <w:rPr>
          <w:spacing w:val="-6"/>
        </w:rPr>
        <w:t xml:space="preserve"> </w:t>
      </w:r>
      <w:r>
        <w:t>искания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proofErr w:type="spellStart"/>
      <w:r>
        <w:t>Л.Н.Толстого</w:t>
      </w:r>
      <w:proofErr w:type="spellEnd"/>
      <w:r>
        <w:t>»;</w:t>
      </w:r>
    </w:p>
    <w:p w:rsidR="001E0C1D" w:rsidRDefault="001E0C1D">
      <w:pPr>
        <w:spacing w:line="276" w:lineRule="exact"/>
        <w:sectPr w:rsidR="001E0C1D">
          <w:pgSz w:w="11910" w:h="16840"/>
          <w:pgMar w:top="1040" w:right="740" w:bottom="280" w:left="940" w:header="720" w:footer="720" w:gutter="0"/>
          <w:cols w:space="720"/>
        </w:sectPr>
      </w:pPr>
    </w:p>
    <w:p w:rsidR="001E0C1D" w:rsidRDefault="000C5A0C">
      <w:pPr>
        <w:pStyle w:val="2"/>
        <w:spacing w:before="73"/>
        <w:ind w:left="3462"/>
      </w:pPr>
      <w:r>
        <w:lastRenderedPageBreak/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1E0C1D" w:rsidRDefault="000C5A0C">
      <w:pPr>
        <w:spacing w:before="24" w:line="259" w:lineRule="auto"/>
        <w:ind w:left="4643" w:right="475" w:hanging="3788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 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1E0C1D" w:rsidRDefault="001E0C1D">
      <w:pPr>
        <w:pStyle w:val="a3"/>
        <w:spacing w:before="10"/>
        <w:rPr>
          <w:b/>
          <w:sz w:val="25"/>
        </w:rPr>
      </w:pPr>
    </w:p>
    <w:p w:rsidR="001E0C1D" w:rsidRDefault="000C5A0C">
      <w:pPr>
        <w:pStyle w:val="2"/>
      </w:pPr>
      <w:r>
        <w:t>Основная</w:t>
      </w:r>
      <w:r>
        <w:rPr>
          <w:spacing w:val="-2"/>
        </w:rPr>
        <w:t xml:space="preserve"> </w:t>
      </w:r>
      <w:r>
        <w:t>литература</w:t>
      </w:r>
    </w:p>
    <w:p w:rsidR="001E0C1D" w:rsidRDefault="000C5A0C">
      <w:pPr>
        <w:pStyle w:val="a3"/>
        <w:spacing w:before="17" w:line="259" w:lineRule="auto"/>
        <w:ind w:left="478" w:right="110"/>
        <w:jc w:val="both"/>
      </w:pPr>
      <w:r>
        <w:rPr>
          <w:b/>
        </w:rPr>
        <w:t>1.</w:t>
      </w:r>
      <w:r>
        <w:t>Основы</w:t>
      </w:r>
      <w:r>
        <w:rPr>
          <w:spacing w:val="1"/>
        </w:rPr>
        <w:t xml:space="preserve"> </w:t>
      </w:r>
      <w:r>
        <w:t>философии: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особие./</w:t>
      </w:r>
      <w:r>
        <w:rPr>
          <w:spacing w:val="1"/>
        </w:rPr>
        <w:t xml:space="preserve"> </w:t>
      </w:r>
      <w:r>
        <w:t>Сычёв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Znanium.com.</w:t>
      </w:r>
    </w:p>
    <w:p w:rsidR="001E0C1D" w:rsidRDefault="001E0C1D">
      <w:pPr>
        <w:pStyle w:val="a3"/>
        <w:spacing w:before="2"/>
        <w:rPr>
          <w:sz w:val="26"/>
        </w:rPr>
      </w:pPr>
    </w:p>
    <w:p w:rsidR="001E0C1D" w:rsidRDefault="000C5A0C">
      <w:pPr>
        <w:pStyle w:val="2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1E0C1D" w:rsidRDefault="000C5A0C">
      <w:pPr>
        <w:pStyle w:val="a4"/>
        <w:numPr>
          <w:ilvl w:val="0"/>
          <w:numId w:val="2"/>
        </w:numPr>
        <w:tabs>
          <w:tab w:val="left" w:pos="660"/>
        </w:tabs>
        <w:spacing w:before="17" w:line="259" w:lineRule="auto"/>
        <w:ind w:right="105" w:firstLine="0"/>
        <w:jc w:val="both"/>
        <w:rPr>
          <w:sz w:val="24"/>
        </w:rPr>
      </w:pPr>
      <w:r>
        <w:rPr>
          <w:sz w:val="24"/>
        </w:rPr>
        <w:t>Волкогонова О. Д. Основы философии: учебник / О. Д. Волкогонова, Н. М. Сидорова.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4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2018. —</w:t>
      </w:r>
      <w:r>
        <w:rPr>
          <w:spacing w:val="-1"/>
          <w:sz w:val="24"/>
        </w:rPr>
        <w:t xml:space="preserve"> </w:t>
      </w:r>
      <w:r>
        <w:rPr>
          <w:sz w:val="24"/>
        </w:rPr>
        <w:t>480 с.</w:t>
      </w:r>
    </w:p>
    <w:p w:rsidR="001E0C1D" w:rsidRDefault="000C5A0C">
      <w:pPr>
        <w:pStyle w:val="a4"/>
        <w:numPr>
          <w:ilvl w:val="0"/>
          <w:numId w:val="2"/>
        </w:numPr>
        <w:tabs>
          <w:tab w:val="left" w:pos="660"/>
        </w:tabs>
        <w:spacing w:before="2" w:line="259" w:lineRule="auto"/>
        <w:ind w:right="105" w:firstLine="0"/>
        <w:jc w:val="both"/>
        <w:rPr>
          <w:sz w:val="24"/>
        </w:rPr>
      </w:pPr>
      <w:r>
        <w:rPr>
          <w:sz w:val="24"/>
        </w:rPr>
        <w:t>Губин В.Д. Основы философии: Учебное пособие. – М.: ИНФРА-М, 2015. – 288 с. 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ЭБС Znanium.com.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 9785000914847.</w:t>
      </w:r>
    </w:p>
    <w:p w:rsidR="001E0C1D" w:rsidRDefault="000C5A0C">
      <w:pPr>
        <w:pStyle w:val="a4"/>
        <w:numPr>
          <w:ilvl w:val="0"/>
          <w:numId w:val="2"/>
        </w:numPr>
        <w:tabs>
          <w:tab w:val="left" w:pos="660"/>
        </w:tabs>
        <w:spacing w:line="259" w:lineRule="auto"/>
        <w:ind w:right="107" w:firstLine="0"/>
        <w:jc w:val="both"/>
        <w:rPr>
          <w:sz w:val="24"/>
        </w:rPr>
      </w:pPr>
      <w:proofErr w:type="spellStart"/>
      <w:r>
        <w:rPr>
          <w:sz w:val="24"/>
        </w:rPr>
        <w:t>Кохановский</w:t>
      </w:r>
      <w:proofErr w:type="spellEnd"/>
      <w:r>
        <w:rPr>
          <w:sz w:val="24"/>
        </w:rPr>
        <w:t xml:space="preserve"> В.П.,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Т.П. и др. Основы философии: учебник для СПО. – М.: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240 с.</w:t>
      </w:r>
    </w:p>
    <w:p w:rsidR="001E0C1D" w:rsidRDefault="000C5A0C">
      <w:pPr>
        <w:pStyle w:val="a4"/>
        <w:numPr>
          <w:ilvl w:val="0"/>
          <w:numId w:val="2"/>
        </w:numPr>
        <w:tabs>
          <w:tab w:val="left" w:pos="660"/>
        </w:tabs>
        <w:spacing w:line="259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Спиркин А. Г. Основы философии: Учебник для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392 с. - Книга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находится в ЭБС Издательства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. Режим доступа: https:/</w:t>
      </w:r>
      <w:hyperlink r:id="rId7">
        <w:r>
          <w:rPr>
            <w:sz w:val="24"/>
          </w:rPr>
          <w:t>/www.biblio</w:t>
        </w:r>
      </w:hyperlink>
      <w:r>
        <w:rPr>
          <w:sz w:val="24"/>
        </w:rPr>
        <w:t>-</w:t>
      </w:r>
      <w:hyperlink r:id="rId8">
        <w:r>
          <w:rPr>
            <w:sz w:val="24"/>
          </w:rPr>
          <w:t>online.ru.</w:t>
        </w:r>
      </w:hyperlink>
      <w:r>
        <w:rPr>
          <w:sz w:val="24"/>
        </w:rPr>
        <w:t xml:space="preserve"> -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978-5-534-00811-1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739.00.</w:t>
      </w:r>
    </w:p>
    <w:p w:rsidR="001E0C1D" w:rsidRDefault="001E0C1D">
      <w:pPr>
        <w:pStyle w:val="a3"/>
        <w:rPr>
          <w:sz w:val="26"/>
        </w:rPr>
      </w:pPr>
    </w:p>
    <w:p w:rsidR="001E0C1D" w:rsidRDefault="000C5A0C">
      <w:pPr>
        <w:pStyle w:val="2"/>
      </w:pPr>
      <w:r>
        <w:t>Интернет-ресурсы</w:t>
      </w:r>
    </w:p>
    <w:p w:rsidR="001E0C1D" w:rsidRDefault="000C5A0C">
      <w:pPr>
        <w:pStyle w:val="a4"/>
        <w:numPr>
          <w:ilvl w:val="0"/>
          <w:numId w:val="1"/>
        </w:numPr>
        <w:tabs>
          <w:tab w:val="left" w:pos="1186"/>
          <w:tab w:val="left" w:pos="1187"/>
        </w:tabs>
        <w:spacing w:before="135"/>
        <w:ind w:hanging="709"/>
        <w:rPr>
          <w:sz w:val="24"/>
        </w:rPr>
      </w:pPr>
      <w:proofErr w:type="spellStart"/>
      <w:r>
        <w:rPr>
          <w:sz w:val="24"/>
        </w:rPr>
        <w:t>IPRbooks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-электронно-библиотечная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1E0C1D" w:rsidRDefault="007D6AD7">
      <w:pPr>
        <w:pStyle w:val="a4"/>
        <w:numPr>
          <w:ilvl w:val="0"/>
          <w:numId w:val="1"/>
        </w:numPr>
        <w:tabs>
          <w:tab w:val="left" w:pos="1186"/>
          <w:tab w:val="left" w:pos="1187"/>
        </w:tabs>
        <w:spacing w:before="137"/>
        <w:ind w:hanging="709"/>
        <w:rPr>
          <w:sz w:val="24"/>
        </w:rPr>
      </w:pPr>
      <w:hyperlink r:id="rId9">
        <w:r w:rsidR="000C5A0C">
          <w:rPr>
            <w:sz w:val="24"/>
          </w:rPr>
          <w:t>http://www.academia-moscow.ru/</w:t>
        </w:r>
        <w:r w:rsidR="000C5A0C">
          <w:rPr>
            <w:spacing w:val="-4"/>
            <w:sz w:val="24"/>
          </w:rPr>
          <w:t xml:space="preserve"> </w:t>
        </w:r>
      </w:hyperlink>
      <w:r w:rsidR="000C5A0C">
        <w:rPr>
          <w:sz w:val="24"/>
        </w:rPr>
        <w:t>-</w:t>
      </w:r>
      <w:r w:rsidR="000C5A0C">
        <w:rPr>
          <w:spacing w:val="-4"/>
          <w:sz w:val="24"/>
        </w:rPr>
        <w:t xml:space="preserve"> </w:t>
      </w:r>
      <w:r w:rsidR="000C5A0C">
        <w:rPr>
          <w:sz w:val="24"/>
        </w:rPr>
        <w:t>электронно-библиотечная</w:t>
      </w:r>
      <w:r w:rsidR="000C5A0C">
        <w:rPr>
          <w:spacing w:val="-3"/>
          <w:sz w:val="24"/>
        </w:rPr>
        <w:t xml:space="preserve"> </w:t>
      </w:r>
      <w:r w:rsidR="000C5A0C">
        <w:rPr>
          <w:sz w:val="24"/>
        </w:rPr>
        <w:t>система</w:t>
      </w:r>
    </w:p>
    <w:p w:rsidR="001E0C1D" w:rsidRDefault="000C5A0C">
      <w:pPr>
        <w:pStyle w:val="a4"/>
        <w:numPr>
          <w:ilvl w:val="0"/>
          <w:numId w:val="1"/>
        </w:numPr>
        <w:tabs>
          <w:tab w:val="left" w:pos="1186"/>
          <w:tab w:val="left" w:pos="1187"/>
        </w:tabs>
        <w:spacing w:before="139"/>
        <w:ind w:hanging="709"/>
        <w:rPr>
          <w:sz w:val="24"/>
        </w:rPr>
      </w:pPr>
      <w:r>
        <w:rPr>
          <w:sz w:val="24"/>
        </w:rPr>
        <w:t>https://biblio-online.ru/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</w:p>
    <w:p w:rsidR="001E0C1D" w:rsidRDefault="007D6AD7">
      <w:pPr>
        <w:pStyle w:val="a4"/>
        <w:numPr>
          <w:ilvl w:val="0"/>
          <w:numId w:val="1"/>
        </w:numPr>
        <w:tabs>
          <w:tab w:val="left" w:pos="1186"/>
          <w:tab w:val="left" w:pos="1187"/>
        </w:tabs>
        <w:spacing w:before="137"/>
        <w:ind w:hanging="709"/>
        <w:rPr>
          <w:sz w:val="24"/>
        </w:rPr>
      </w:pPr>
      <w:hyperlink r:id="rId10">
        <w:r w:rsidR="000C5A0C">
          <w:rPr>
            <w:sz w:val="24"/>
          </w:rPr>
          <w:t>http://znanium.com/</w:t>
        </w:r>
        <w:r w:rsidR="000C5A0C">
          <w:rPr>
            <w:spacing w:val="-3"/>
            <w:sz w:val="24"/>
          </w:rPr>
          <w:t xml:space="preserve"> </w:t>
        </w:r>
      </w:hyperlink>
      <w:r w:rsidR="000C5A0C">
        <w:rPr>
          <w:sz w:val="24"/>
        </w:rPr>
        <w:t>-</w:t>
      </w:r>
      <w:r w:rsidR="000C5A0C">
        <w:rPr>
          <w:spacing w:val="-4"/>
          <w:sz w:val="24"/>
        </w:rPr>
        <w:t xml:space="preserve"> </w:t>
      </w:r>
      <w:r w:rsidR="000C5A0C">
        <w:rPr>
          <w:sz w:val="24"/>
        </w:rPr>
        <w:t>электронно-библиотечная</w:t>
      </w:r>
      <w:r w:rsidR="000C5A0C">
        <w:rPr>
          <w:spacing w:val="-3"/>
          <w:sz w:val="24"/>
        </w:rPr>
        <w:t xml:space="preserve"> </w:t>
      </w:r>
      <w:r w:rsidR="000C5A0C">
        <w:rPr>
          <w:sz w:val="24"/>
        </w:rPr>
        <w:t>система</w:t>
      </w:r>
    </w:p>
    <w:sectPr w:rsidR="001E0C1D">
      <w:pgSz w:w="11910" w:h="16840"/>
      <w:pgMar w:top="104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B34"/>
    <w:multiLevelType w:val="hybridMultilevel"/>
    <w:tmpl w:val="88EC48D2"/>
    <w:lvl w:ilvl="0" w:tplc="24DED2FE">
      <w:start w:val="1"/>
      <w:numFmt w:val="decimal"/>
      <w:lvlText w:val="%1."/>
      <w:lvlJc w:val="left"/>
      <w:pPr>
        <w:ind w:left="47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4BF5E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2" w:tplc="191A803A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CBA64C6A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4" w:tplc="E73A5960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5" w:tplc="555E4726">
      <w:numFmt w:val="bullet"/>
      <w:lvlText w:val="•"/>
      <w:lvlJc w:val="left"/>
      <w:pPr>
        <w:ind w:left="5353" w:hanging="181"/>
      </w:pPr>
      <w:rPr>
        <w:rFonts w:hint="default"/>
        <w:lang w:val="ru-RU" w:eastAsia="en-US" w:bidi="ar-SA"/>
      </w:rPr>
    </w:lvl>
    <w:lvl w:ilvl="6" w:tplc="0F989502">
      <w:numFmt w:val="bullet"/>
      <w:lvlText w:val="•"/>
      <w:lvlJc w:val="left"/>
      <w:pPr>
        <w:ind w:left="6327" w:hanging="181"/>
      </w:pPr>
      <w:rPr>
        <w:rFonts w:hint="default"/>
        <w:lang w:val="ru-RU" w:eastAsia="en-US" w:bidi="ar-SA"/>
      </w:rPr>
    </w:lvl>
    <w:lvl w:ilvl="7" w:tplc="09CAE0B6">
      <w:numFmt w:val="bullet"/>
      <w:lvlText w:val="•"/>
      <w:lvlJc w:val="left"/>
      <w:pPr>
        <w:ind w:left="7302" w:hanging="181"/>
      </w:pPr>
      <w:rPr>
        <w:rFonts w:hint="default"/>
        <w:lang w:val="ru-RU" w:eastAsia="en-US" w:bidi="ar-SA"/>
      </w:rPr>
    </w:lvl>
    <w:lvl w:ilvl="8" w:tplc="49629500">
      <w:numFmt w:val="bullet"/>
      <w:lvlText w:val="•"/>
      <w:lvlJc w:val="left"/>
      <w:pPr>
        <w:ind w:left="8277" w:hanging="181"/>
      </w:pPr>
      <w:rPr>
        <w:rFonts w:hint="default"/>
        <w:lang w:val="ru-RU" w:eastAsia="en-US" w:bidi="ar-SA"/>
      </w:rPr>
    </w:lvl>
  </w:abstractNum>
  <w:abstractNum w:abstractNumId="1">
    <w:nsid w:val="73EB5B3D"/>
    <w:multiLevelType w:val="hybridMultilevel"/>
    <w:tmpl w:val="17EAF1E4"/>
    <w:lvl w:ilvl="0" w:tplc="3B6C04B4">
      <w:start w:val="1"/>
      <w:numFmt w:val="decimal"/>
      <w:lvlText w:val="%1."/>
      <w:lvlJc w:val="left"/>
      <w:pPr>
        <w:ind w:left="118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6D9AE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2" w:tplc="A8DEECC6">
      <w:numFmt w:val="bullet"/>
      <w:lvlText w:val="•"/>
      <w:lvlJc w:val="left"/>
      <w:pPr>
        <w:ind w:left="2989" w:hanging="708"/>
      </w:pPr>
      <w:rPr>
        <w:rFonts w:hint="default"/>
        <w:lang w:val="ru-RU" w:eastAsia="en-US" w:bidi="ar-SA"/>
      </w:rPr>
    </w:lvl>
    <w:lvl w:ilvl="3" w:tplc="E6FE336E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 w:tplc="74D8E550">
      <w:numFmt w:val="bullet"/>
      <w:lvlText w:val="•"/>
      <w:lvlJc w:val="left"/>
      <w:pPr>
        <w:ind w:left="4798" w:hanging="708"/>
      </w:pPr>
      <w:rPr>
        <w:rFonts w:hint="default"/>
        <w:lang w:val="ru-RU" w:eastAsia="en-US" w:bidi="ar-SA"/>
      </w:rPr>
    </w:lvl>
    <w:lvl w:ilvl="5" w:tplc="C722F84A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CA52664E">
      <w:numFmt w:val="bullet"/>
      <w:lvlText w:val="•"/>
      <w:lvlJc w:val="left"/>
      <w:pPr>
        <w:ind w:left="6607" w:hanging="708"/>
      </w:pPr>
      <w:rPr>
        <w:rFonts w:hint="default"/>
        <w:lang w:val="ru-RU" w:eastAsia="en-US" w:bidi="ar-SA"/>
      </w:rPr>
    </w:lvl>
    <w:lvl w:ilvl="7" w:tplc="244CDEEC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8" w:tplc="BAFAAB56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0C1D"/>
    <w:rsid w:val="000C5A0C"/>
    <w:rsid w:val="001E0C1D"/>
    <w:rsid w:val="007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4" w:right="174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1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4" w:right="174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1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2021-09-07T19:46:00Z</dcterms:created>
  <dcterms:modified xsi:type="dcterms:W3CDTF">2022-09-05T19:46:00Z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2021-09-07T00:00:00Z</vt:filetime>
  </property>
</Properties>
</file>