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CA41" w14:textId="57AE36BD" w:rsidR="003C14E6" w:rsidRPr="00816C42" w:rsidRDefault="00A17BB8" w:rsidP="003C1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C42">
        <w:rPr>
          <w:rFonts w:ascii="Times New Roman" w:hAnsi="Times New Roman" w:cs="Times New Roman"/>
          <w:b/>
          <w:bCs/>
          <w:sz w:val="28"/>
          <w:szCs w:val="28"/>
        </w:rPr>
        <w:t>ОГСЭ</w:t>
      </w:r>
      <w:r w:rsidR="003C14E6" w:rsidRPr="00816C4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A7066" w:rsidRPr="00816C4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C14E6" w:rsidRPr="00816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C42" w:rsidRPr="00816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адаптация и основы социально-правовых знаний</w:t>
      </w:r>
    </w:p>
    <w:p w14:paraId="013EE32B" w14:textId="77777777" w:rsidR="003C14E6" w:rsidRDefault="003C14E6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FEA8B" w14:textId="10F0CEEC" w:rsidR="003C14E6" w:rsidRPr="003C14E6" w:rsidRDefault="003C14E6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4E6">
        <w:rPr>
          <w:rFonts w:ascii="Times New Roman" w:hAnsi="Times New Roman" w:cs="Times New Roman"/>
          <w:b/>
          <w:bCs/>
          <w:sz w:val="28"/>
          <w:szCs w:val="28"/>
        </w:rPr>
        <w:t xml:space="preserve">1.1 Область применения рабочей программы </w:t>
      </w:r>
    </w:p>
    <w:p w14:paraId="148AF7B7" w14:textId="618F75FC" w:rsidR="003C14E6" w:rsidRPr="00816C42" w:rsidRDefault="003C14E6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816C42" w:rsidRPr="00816C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предназначена для социальной и профессиональной адаптации обучающихся инвалидов и ЛОВЗ с</w:t>
      </w:r>
      <w:r w:rsidR="00816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C42" w:rsidRPr="00816C42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особенностей их психофизического развития и индивидуальных возможностей (с нарушениями зрения, с</w:t>
      </w:r>
      <w:r w:rsidR="00816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C42" w:rsidRPr="00816C4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нарушениями слуха, с нарушениями опорно-двигательного аппарата, нервно-психическими заболеваниями).</w:t>
      </w:r>
    </w:p>
    <w:p w14:paraId="7D3EE5F4" w14:textId="77777777" w:rsidR="00625B3D" w:rsidRDefault="00625B3D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CB2F7" w14:textId="5EFFB7B2" w:rsidR="003C14E6" w:rsidRPr="003C14E6" w:rsidRDefault="003C14E6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E6">
        <w:rPr>
          <w:rFonts w:ascii="Times New Roman" w:hAnsi="Times New Roman" w:cs="Times New Roman"/>
          <w:b/>
          <w:bCs/>
          <w:sz w:val="28"/>
          <w:szCs w:val="28"/>
        </w:rPr>
        <w:t>1.2 Место учебного предмета в структуре основной профессиональной образовательной программы</w:t>
      </w:r>
      <w:r w:rsidRPr="003C14E6">
        <w:rPr>
          <w:rFonts w:ascii="Times New Roman" w:hAnsi="Times New Roman" w:cs="Times New Roman"/>
          <w:sz w:val="28"/>
          <w:szCs w:val="28"/>
        </w:rPr>
        <w:t xml:space="preserve">: предмет </w:t>
      </w:r>
      <w:r>
        <w:rPr>
          <w:rFonts w:ascii="Times New Roman" w:hAnsi="Times New Roman" w:cs="Times New Roman"/>
          <w:sz w:val="28"/>
          <w:szCs w:val="28"/>
        </w:rPr>
        <w:t xml:space="preserve">входит в общий </w:t>
      </w:r>
      <w:r w:rsidR="009B2BDB">
        <w:rPr>
          <w:rFonts w:ascii="Times New Roman" w:hAnsi="Times New Roman" w:cs="Times New Roman"/>
          <w:sz w:val="28"/>
          <w:szCs w:val="28"/>
        </w:rPr>
        <w:t>гуманитарный и социально - 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цикл</w:t>
      </w:r>
      <w:r w:rsidRPr="003C14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1AE8F" w14:textId="77777777" w:rsidR="00625B3D" w:rsidRDefault="00625B3D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801CD" w14:textId="59F486E3" w:rsidR="00F021BB" w:rsidRDefault="003C14E6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4E6">
        <w:rPr>
          <w:rFonts w:ascii="Times New Roman" w:hAnsi="Times New Roman" w:cs="Times New Roman"/>
          <w:b/>
          <w:bCs/>
          <w:sz w:val="28"/>
          <w:szCs w:val="28"/>
        </w:rPr>
        <w:t>1.3 Цели и задачи учебного предмета – требования к результатам освоения учебного предмета</w:t>
      </w:r>
    </w:p>
    <w:p w14:paraId="339DD3E7" w14:textId="311C8A5D" w:rsidR="003C14E6" w:rsidRPr="00D158E0" w:rsidRDefault="00625B3D" w:rsidP="0006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E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14:paraId="782FB83C" w14:textId="77777777" w:rsidR="00625B3D" w:rsidRPr="00625B3D" w:rsidRDefault="00625B3D" w:rsidP="0062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B3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512D556C" w14:textId="2DC985B7" w:rsidR="00816C42" w:rsidRPr="00816C42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C42">
        <w:rPr>
          <w:rFonts w:ascii="Times New Roman" w:hAnsi="Times New Roman" w:cs="Times New Roman"/>
          <w:sz w:val="28"/>
          <w:szCs w:val="28"/>
        </w:rPr>
        <w:t>еханизмы социальной адаптации;</w:t>
      </w:r>
    </w:p>
    <w:p w14:paraId="46D75F22" w14:textId="58B9CAD2" w:rsidR="00816C42" w:rsidRPr="00816C42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6C42">
        <w:rPr>
          <w:rFonts w:ascii="Times New Roman" w:hAnsi="Times New Roman" w:cs="Times New Roman"/>
          <w:sz w:val="28"/>
          <w:szCs w:val="28"/>
        </w:rPr>
        <w:t>сновополагающие  международные документы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C42">
        <w:rPr>
          <w:rFonts w:ascii="Times New Roman" w:hAnsi="Times New Roman" w:cs="Times New Roman"/>
          <w:sz w:val="28"/>
          <w:szCs w:val="28"/>
        </w:rPr>
        <w:t>правам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C42">
        <w:rPr>
          <w:rFonts w:ascii="Times New Roman" w:hAnsi="Times New Roman" w:cs="Times New Roman"/>
          <w:sz w:val="28"/>
          <w:szCs w:val="28"/>
        </w:rPr>
        <w:t>инвалидов;</w:t>
      </w:r>
    </w:p>
    <w:p w14:paraId="4F697A36" w14:textId="176D7245" w:rsidR="00816C42" w:rsidRPr="00816C42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6C42">
        <w:rPr>
          <w:rFonts w:ascii="Times New Roman" w:hAnsi="Times New Roman" w:cs="Times New Roman"/>
          <w:sz w:val="28"/>
          <w:szCs w:val="28"/>
        </w:rPr>
        <w:t>сновы гражданского и семейного законодательства;</w:t>
      </w:r>
    </w:p>
    <w:p w14:paraId="1C8241CF" w14:textId="1CE9D79F" w:rsidR="00816C42" w:rsidRPr="00816C42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6C42">
        <w:rPr>
          <w:rFonts w:ascii="Times New Roman" w:hAnsi="Times New Roman" w:cs="Times New Roman"/>
          <w:sz w:val="28"/>
          <w:szCs w:val="28"/>
        </w:rPr>
        <w:t>сновы трудового законодательства, особенности регулирования труда инвалидов;</w:t>
      </w:r>
    </w:p>
    <w:p w14:paraId="4C237405" w14:textId="24A5853B" w:rsidR="00816C42" w:rsidRPr="00816C42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6C42">
        <w:rPr>
          <w:rFonts w:ascii="Times New Roman" w:hAnsi="Times New Roman" w:cs="Times New Roman"/>
          <w:sz w:val="28"/>
          <w:szCs w:val="28"/>
        </w:rPr>
        <w:t>сновные правовые гарантии инвалидов в области социальной защиты и образования.</w:t>
      </w:r>
    </w:p>
    <w:p w14:paraId="0726CB25" w14:textId="77777777" w:rsidR="00816C42" w:rsidRPr="00816C42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C4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764C106C" w14:textId="59ADBF6B" w:rsidR="00816C42" w:rsidRPr="00816C42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C42">
        <w:rPr>
          <w:rFonts w:ascii="Times New Roman" w:hAnsi="Times New Roman" w:cs="Times New Roman"/>
          <w:sz w:val="28"/>
          <w:szCs w:val="28"/>
        </w:rPr>
        <w:t>спользовать нормы позитивного социального поведения;</w:t>
      </w:r>
    </w:p>
    <w:p w14:paraId="5F1EF219" w14:textId="6F41218B" w:rsidR="00816C42" w:rsidRPr="00816C42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C42">
        <w:rPr>
          <w:rFonts w:ascii="Times New Roman" w:hAnsi="Times New Roman" w:cs="Times New Roman"/>
          <w:sz w:val="28"/>
          <w:szCs w:val="28"/>
        </w:rPr>
        <w:t>спользовать свои права адекватно законодательству;</w:t>
      </w:r>
    </w:p>
    <w:p w14:paraId="6EB0D38D" w14:textId="77777777" w:rsidR="00816C42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6C42">
        <w:rPr>
          <w:rFonts w:ascii="Times New Roman" w:hAnsi="Times New Roman" w:cs="Times New Roman"/>
          <w:sz w:val="28"/>
          <w:szCs w:val="28"/>
        </w:rPr>
        <w:t>бращаться в надлежащие органы за квалифицированной помощью;</w:t>
      </w:r>
    </w:p>
    <w:p w14:paraId="7F5E0B24" w14:textId="791D9558" w:rsidR="00816C42" w:rsidRPr="00816C42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C42">
        <w:rPr>
          <w:rFonts w:ascii="Times New Roman" w:hAnsi="Times New Roman" w:cs="Times New Roman"/>
          <w:sz w:val="28"/>
          <w:szCs w:val="28"/>
        </w:rPr>
        <w:t>нализировать и осознанно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C42">
        <w:rPr>
          <w:rFonts w:ascii="Times New Roman" w:hAnsi="Times New Roman" w:cs="Times New Roman"/>
          <w:sz w:val="28"/>
          <w:szCs w:val="28"/>
        </w:rPr>
        <w:t>применять нормы закона с точки зрения конкретных условий их реализации;</w:t>
      </w:r>
    </w:p>
    <w:p w14:paraId="55DE5E96" w14:textId="70F1D6BA" w:rsidR="00816C42" w:rsidRPr="00816C42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C42">
        <w:rPr>
          <w:rFonts w:ascii="Times New Roman" w:hAnsi="Times New Roman" w:cs="Times New Roman"/>
          <w:sz w:val="28"/>
          <w:szCs w:val="28"/>
        </w:rPr>
        <w:t>оставлять необходимые заявления, обращения;</w:t>
      </w:r>
    </w:p>
    <w:p w14:paraId="4EDF79BB" w14:textId="5EEF183A" w:rsidR="00816C42" w:rsidRPr="00816C42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C42">
        <w:rPr>
          <w:rFonts w:ascii="Times New Roman" w:hAnsi="Times New Roman" w:cs="Times New Roman"/>
          <w:sz w:val="28"/>
          <w:szCs w:val="28"/>
        </w:rPr>
        <w:t>оставлять резюме, осуществлять самопрезентацию при трудоустройстве;</w:t>
      </w:r>
    </w:p>
    <w:p w14:paraId="135327A9" w14:textId="1ABA18C7" w:rsidR="007A7066" w:rsidRPr="003C14E6" w:rsidRDefault="00816C42" w:rsidP="0081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C42">
        <w:rPr>
          <w:rFonts w:ascii="Times New Roman" w:hAnsi="Times New Roman" w:cs="Times New Roman"/>
          <w:sz w:val="28"/>
          <w:szCs w:val="28"/>
        </w:rPr>
        <w:t>спользовать приобретенные знания и умения в различных жизненных и профессиональных ситуациях.</w:t>
      </w:r>
    </w:p>
    <w:sectPr w:rsidR="007A7066" w:rsidRPr="003C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89"/>
    <w:rsid w:val="00062E24"/>
    <w:rsid w:val="003C14E6"/>
    <w:rsid w:val="004A2C6D"/>
    <w:rsid w:val="00625B3D"/>
    <w:rsid w:val="00697189"/>
    <w:rsid w:val="007A7066"/>
    <w:rsid w:val="00816C42"/>
    <w:rsid w:val="009603CD"/>
    <w:rsid w:val="009B2BDB"/>
    <w:rsid w:val="00A17BB8"/>
    <w:rsid w:val="00C420CF"/>
    <w:rsid w:val="00D158E0"/>
    <w:rsid w:val="00F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937D"/>
  <w15:chartTrackingRefBased/>
  <w15:docId w15:val="{2C1A982E-B10D-42C1-84FD-E376BBBC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Жиляскова</dc:creator>
  <cp:keywords/>
  <dc:description/>
  <cp:lastModifiedBy>Нина Жиляскова</cp:lastModifiedBy>
  <cp:revision>10</cp:revision>
  <dcterms:created xsi:type="dcterms:W3CDTF">2023-03-12T22:18:00Z</dcterms:created>
  <dcterms:modified xsi:type="dcterms:W3CDTF">2023-03-12T23:18:00Z</dcterms:modified>
</cp:coreProperties>
</file>