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85"/>
        <w:gridCol w:w="1055"/>
        <w:gridCol w:w="89"/>
        <w:gridCol w:w="385"/>
        <w:gridCol w:w="385"/>
        <w:gridCol w:w="110"/>
        <w:gridCol w:w="143"/>
        <w:gridCol w:w="132"/>
        <w:gridCol w:w="162"/>
        <w:gridCol w:w="281"/>
        <w:gridCol w:w="709"/>
        <w:gridCol w:w="280"/>
        <w:gridCol w:w="20"/>
        <w:gridCol w:w="90"/>
        <w:gridCol w:w="72"/>
        <w:gridCol w:w="98"/>
        <w:gridCol w:w="52"/>
        <w:gridCol w:w="131"/>
        <w:gridCol w:w="709"/>
        <w:gridCol w:w="25"/>
        <w:gridCol w:w="255"/>
        <w:gridCol w:w="110"/>
        <w:gridCol w:w="140"/>
        <w:gridCol w:w="30"/>
        <w:gridCol w:w="52"/>
        <w:gridCol w:w="61"/>
        <w:gridCol w:w="143"/>
        <w:gridCol w:w="143"/>
        <w:gridCol w:w="20"/>
        <w:gridCol w:w="498"/>
        <w:gridCol w:w="505"/>
        <w:gridCol w:w="97"/>
        <w:gridCol w:w="46"/>
        <w:gridCol w:w="143"/>
        <w:gridCol w:w="143"/>
        <w:gridCol w:w="20"/>
        <w:gridCol w:w="1888"/>
        <w:gridCol w:w="281"/>
        <w:gridCol w:w="1171"/>
        <w:gridCol w:w="281"/>
      </w:tblGrid>
      <w:tr w:rsidR="007F1809" w:rsidTr="004000DA">
        <w:trPr>
          <w:gridAfter w:val="2"/>
          <w:wAfter w:w="1452" w:type="dxa"/>
          <w:trHeight w:hRule="exact" w:val="709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7F1809" w:rsidRDefault="004000DA">
            <w:r>
              <w:rPr>
                <w:noProof/>
                <w:lang w:val="ru-RU" w:eastAsia="ru-RU"/>
              </w:rPr>
              <w:drawing>
                <wp:inline distT="0" distB="0" distL="0" distR="0" wp14:anchorId="58C6712F" wp14:editId="4FF0FFC6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4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5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142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4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5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RPr="00A10D6B" w:rsidTr="004000DA">
        <w:trPr>
          <w:gridAfter w:val="2"/>
          <w:wAfter w:w="1452" w:type="dxa"/>
          <w:trHeight w:hRule="exact" w:val="283"/>
        </w:trPr>
        <w:tc>
          <w:tcPr>
            <w:tcW w:w="10206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7F1809" w:rsidRPr="00A10D6B" w:rsidTr="004000DA">
        <w:trPr>
          <w:gridAfter w:val="2"/>
          <w:wAfter w:w="1452" w:type="dxa"/>
          <w:trHeight w:hRule="exact" w:val="142"/>
        </w:trPr>
        <w:tc>
          <w:tcPr>
            <w:tcW w:w="41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5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0" w:type="dxa"/>
            <w:gridSpan w:val="4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0" w:type="dxa"/>
            <w:gridSpan w:val="5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A10D6B" w:rsidTr="004000DA">
        <w:trPr>
          <w:gridAfter w:val="2"/>
          <w:wAfter w:w="1452" w:type="dxa"/>
          <w:trHeight w:hRule="exact" w:val="1276"/>
        </w:trPr>
        <w:tc>
          <w:tcPr>
            <w:tcW w:w="10206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4000DA" w:rsidRDefault="004000DA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lang w:val="ru-RU"/>
              </w:rPr>
              <w:t xml:space="preserve"> </w:t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7F1809" w:rsidRPr="00A10D6B" w:rsidTr="004000DA">
        <w:trPr>
          <w:gridAfter w:val="2"/>
          <w:wAfter w:w="1452" w:type="dxa"/>
          <w:trHeight w:hRule="exact" w:val="45"/>
        </w:trPr>
        <w:tc>
          <w:tcPr>
            <w:tcW w:w="41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5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0" w:type="dxa"/>
            <w:gridSpan w:val="4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0" w:type="dxa"/>
            <w:gridSpan w:val="5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3"/>
        </w:trPr>
        <w:tc>
          <w:tcPr>
            <w:tcW w:w="41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5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8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67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4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5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508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59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9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367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9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3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9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30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4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5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709"/>
        </w:trPr>
        <w:tc>
          <w:tcPr>
            <w:tcW w:w="10206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составления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бухгалтерской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отчетности</w:t>
            </w:r>
            <w:proofErr w:type="spellEnd"/>
          </w:p>
        </w:tc>
      </w:tr>
      <w:tr w:rsidR="007F1809" w:rsidTr="004000DA">
        <w:trPr>
          <w:gridAfter w:val="2"/>
          <w:wAfter w:w="1452" w:type="dxa"/>
          <w:trHeight w:hRule="exact" w:val="425"/>
        </w:trPr>
        <w:tc>
          <w:tcPr>
            <w:tcW w:w="10206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7F1809" w:rsidTr="004000DA">
        <w:trPr>
          <w:gridAfter w:val="2"/>
          <w:wAfter w:w="1452" w:type="dxa"/>
          <w:trHeight w:hRule="exact" w:val="142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4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5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RPr="00A10D6B" w:rsidTr="004000DA">
        <w:trPr>
          <w:gridAfter w:val="2"/>
          <w:wAfter w:w="1452" w:type="dxa"/>
          <w:trHeight w:hRule="exact" w:val="283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36" w:type="dxa"/>
            <w:gridSpan w:val="31"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7F1809" w:rsidRPr="00A10D6B" w:rsidTr="004000DA">
        <w:trPr>
          <w:gridAfter w:val="2"/>
          <w:wAfter w:w="1452" w:type="dxa"/>
          <w:trHeight w:hRule="exact" w:val="142"/>
        </w:trPr>
        <w:tc>
          <w:tcPr>
            <w:tcW w:w="41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5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0" w:type="dxa"/>
            <w:gridSpan w:val="4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0" w:type="dxa"/>
            <w:gridSpan w:val="5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A10D6B" w:rsidTr="004000DA">
        <w:trPr>
          <w:gridAfter w:val="2"/>
          <w:wAfter w:w="1452" w:type="dxa"/>
          <w:trHeight w:hRule="exact" w:val="283"/>
        </w:trPr>
        <w:tc>
          <w:tcPr>
            <w:tcW w:w="41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5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36" w:type="dxa"/>
            <w:gridSpan w:val="3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38.02.01-18-1-2023-2024-11кл.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7F1809" w:rsidRPr="004000DA" w:rsidRDefault="004000DA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</w:tc>
      </w:tr>
      <w:tr w:rsidR="007F1809" w:rsidRPr="00A10D6B" w:rsidTr="004000DA">
        <w:trPr>
          <w:gridAfter w:val="2"/>
          <w:wAfter w:w="1452" w:type="dxa"/>
          <w:trHeight w:hRule="exact" w:val="180"/>
        </w:trPr>
        <w:tc>
          <w:tcPr>
            <w:tcW w:w="41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36" w:type="dxa"/>
            <w:gridSpan w:val="3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A10D6B" w:rsidTr="004000DA">
        <w:trPr>
          <w:gridAfter w:val="2"/>
          <w:wAfter w:w="1452" w:type="dxa"/>
          <w:trHeight w:hRule="exact" w:val="245"/>
        </w:trPr>
        <w:tc>
          <w:tcPr>
            <w:tcW w:w="41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5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0" w:type="dxa"/>
            <w:gridSpan w:val="4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0" w:type="dxa"/>
            <w:gridSpan w:val="5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3"/>
        </w:trPr>
        <w:tc>
          <w:tcPr>
            <w:tcW w:w="41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5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36" w:type="dxa"/>
            <w:gridSpan w:val="31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бухгалтер</w:t>
            </w:r>
            <w:proofErr w:type="spellEnd"/>
          </w:p>
        </w:tc>
      </w:tr>
      <w:tr w:rsidR="007F1809" w:rsidTr="004000DA">
        <w:trPr>
          <w:gridAfter w:val="2"/>
          <w:wAfter w:w="1452" w:type="dxa"/>
          <w:trHeight w:hRule="exact" w:val="142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4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5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3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5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36" w:type="dxa"/>
            <w:gridSpan w:val="31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7F1809" w:rsidTr="004000DA">
        <w:trPr>
          <w:gridAfter w:val="2"/>
          <w:wAfter w:w="1452" w:type="dxa"/>
          <w:trHeight w:hRule="exact" w:val="142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4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5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4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4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5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3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4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5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4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9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2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F1809" w:rsidTr="004000DA">
        <w:trPr>
          <w:gridAfter w:val="2"/>
          <w:wAfter w:w="1452" w:type="dxa"/>
          <w:trHeight w:hRule="exact" w:val="284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4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7F1809" w:rsidTr="004000DA">
        <w:trPr>
          <w:gridAfter w:val="2"/>
          <w:wAfter w:w="1452" w:type="dxa"/>
          <w:trHeight w:hRule="exact" w:val="283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9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4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9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8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4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9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8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56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8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RPr="00A10D6B" w:rsidTr="004000DA">
        <w:trPr>
          <w:gridAfter w:val="2"/>
          <w:wAfter w:w="1452" w:type="dxa"/>
          <w:trHeight w:hRule="exact" w:val="285"/>
        </w:trPr>
        <w:tc>
          <w:tcPr>
            <w:tcW w:w="454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5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340" w:type="dxa"/>
            <w:gridSpan w:val="8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5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09" w:rsidRDefault="004000DA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09" w:rsidRDefault="004000DA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927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09" w:rsidRDefault="004000DA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8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5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09" w:rsidRDefault="004000DA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09" w:rsidRDefault="004000DA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 3/6</w:t>
            </w:r>
          </w:p>
        </w:tc>
        <w:tc>
          <w:tcPr>
            <w:tcW w:w="1927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8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5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09" w:rsidRDefault="004000DA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09" w:rsidRDefault="004000DA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09" w:rsidRDefault="004000DA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09" w:rsidRDefault="004000DA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809" w:rsidRDefault="004000DA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8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5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8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5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8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5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8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5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8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5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8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5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8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gridAfter w:val="2"/>
          <w:wAfter w:w="1452" w:type="dxa"/>
          <w:trHeight w:hRule="exact" w:val="284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1809" w:rsidRDefault="004000DA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5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8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4000DA">
        <w:trPr>
          <w:trHeight w:hRule="exact" w:val="973"/>
        </w:trPr>
        <w:tc>
          <w:tcPr>
            <w:tcW w:w="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7" w:type="dxa"/>
            <w:gridSpan w:val="6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5"/>
          </w:tcPr>
          <w:p w:rsidR="007F1809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4000DA" w:rsidRDefault="004000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4000DA" w:rsidRDefault="004000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4000DA" w:rsidRDefault="004000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4000DA" w:rsidRDefault="004000D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7249AC" w:rsidRPr="004000DA" w:rsidRDefault="007249A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RPr="004000DA" w:rsidTr="004000DA">
        <w:trPr>
          <w:trHeight w:hRule="exact" w:val="142"/>
        </w:trPr>
        <w:tc>
          <w:tcPr>
            <w:tcW w:w="41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7" w:type="dxa"/>
            <w:gridSpan w:val="6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  <w:gridSpan w:val="5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340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Tr="004000DA">
        <w:trPr>
          <w:trHeight w:hRule="exact" w:val="284"/>
        </w:trPr>
        <w:tc>
          <w:tcPr>
            <w:tcW w:w="41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7" w:type="dxa"/>
            <w:gridSpan w:val="6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  <w:gridSpan w:val="3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" w:type="dxa"/>
            <w:gridSpan w:val="2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3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F1809" w:rsidRDefault="007F1809">
      <w:pPr>
        <w:sectPr w:rsidR="007F1809" w:rsidSect="0021140A">
          <w:pgSz w:w="11907" w:h="16840"/>
          <w:pgMar w:top="530" w:right="567" w:bottom="142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32"/>
        <w:gridCol w:w="113"/>
        <w:gridCol w:w="553"/>
        <w:gridCol w:w="852"/>
        <w:gridCol w:w="310"/>
        <w:gridCol w:w="837"/>
        <w:gridCol w:w="1560"/>
        <w:gridCol w:w="2411"/>
        <w:gridCol w:w="1007"/>
      </w:tblGrid>
      <w:tr w:rsidR="007F1809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29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F1809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Вовченко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Алексеевна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7F1809">
        <w:trPr>
          <w:trHeight w:hRule="exact" w:val="284"/>
        </w:trPr>
        <w:tc>
          <w:tcPr>
            <w:tcW w:w="1747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Старикова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Галина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Александровна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7F1809">
        <w:trPr>
          <w:trHeight w:hRule="exact" w:val="1418"/>
        </w:trPr>
        <w:tc>
          <w:tcPr>
            <w:tcW w:w="1747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составления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бухгалтерской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</w:p>
        </w:tc>
      </w:tr>
      <w:tr w:rsidR="007F1809">
        <w:trPr>
          <w:trHeight w:hRule="exact" w:val="283"/>
        </w:trPr>
        <w:tc>
          <w:tcPr>
            <w:tcW w:w="1747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RPr="00A10D6B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 СПО:</w:t>
            </w:r>
          </w:p>
        </w:tc>
        <w:tc>
          <w:tcPr>
            <w:tcW w:w="156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A10D6B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38.02.01 ЭКОНОМИКА И БУХГАЛТЕРСКИЙ УЧЕТ (ПО ОТРАСЛЯМ) (бухгалтер) (приказ </w:t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05.02.2018 г. № 69)</w:t>
            </w:r>
          </w:p>
        </w:tc>
      </w:tr>
      <w:tr w:rsidR="007F1809" w:rsidRPr="00A10D6B">
        <w:trPr>
          <w:trHeight w:hRule="exact" w:val="284"/>
        </w:trPr>
        <w:tc>
          <w:tcPr>
            <w:tcW w:w="1747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A10D6B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156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A10D6B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</w:tc>
      </w:tr>
      <w:tr w:rsidR="007F1809" w:rsidRPr="00A10D6B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21.03.2023 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</w:t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</w:p>
        </w:tc>
      </w:tr>
      <w:tr w:rsidR="007F1809" w:rsidRPr="00A10D6B">
        <w:trPr>
          <w:trHeight w:hRule="exact" w:val="284"/>
        </w:trPr>
        <w:tc>
          <w:tcPr>
            <w:tcW w:w="1747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A10D6B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7F1809" w:rsidRPr="00A10D6B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A10D6B">
        <w:trPr>
          <w:trHeight w:hRule="exact" w:val="283"/>
        </w:trPr>
        <w:tc>
          <w:tcPr>
            <w:tcW w:w="1747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21140A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30.06.2023 г.  № 10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2023</w:t>
            </w:r>
            <w:r w:rsidR="00A10D6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2025 </w:t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bookmarkStart w:id="0" w:name="_GoBack"/>
            <w:bookmarkEnd w:id="0"/>
          </w:p>
        </w:tc>
      </w:tr>
      <w:tr w:rsidR="007F1809" w:rsidRPr="0021140A">
        <w:trPr>
          <w:trHeight w:hRule="exact" w:val="19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21140A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21140A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>
        <w:trPr>
          <w:trHeight w:hRule="exact" w:val="193"/>
        </w:trPr>
        <w:tc>
          <w:tcPr>
            <w:tcW w:w="1747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F1809" w:rsidRPr="007249AC" w:rsidRDefault="007249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</w:t>
            </w:r>
          </w:p>
        </w:tc>
        <w:tc>
          <w:tcPr>
            <w:tcW w:w="11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809" w:rsidRPr="00115485" w:rsidRDefault="007249AC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1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И.А.</w:t>
            </w:r>
            <w:r w:rsidR="00115485" w:rsidRPr="001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Вовченко</w:t>
            </w:r>
          </w:p>
        </w:tc>
        <w:tc>
          <w:tcPr>
            <w:tcW w:w="837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Tr="00115485">
        <w:trPr>
          <w:trHeight w:hRule="exact" w:val="80"/>
        </w:trPr>
        <w:tc>
          <w:tcPr>
            <w:tcW w:w="1747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F1809" w:rsidRDefault="004000DA">
      <w:pPr>
        <w:rPr>
          <w:sz w:val="0"/>
          <w:szCs w:val="0"/>
        </w:rPr>
      </w:pPr>
      <w:r>
        <w:br w:type="page"/>
      </w:r>
    </w:p>
    <w:p w:rsidR="007F1809" w:rsidRDefault="007F1809">
      <w:pPr>
        <w:sectPr w:rsidR="007F180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7F1809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F1809">
        <w:trPr>
          <w:trHeight w:hRule="exact" w:val="283"/>
        </w:trPr>
        <w:tc>
          <w:tcPr>
            <w:tcW w:w="10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7F1809" w:rsidRPr="00A10D6B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 результате изучения междисциплинарного курса обучающийся должен освоить часть основного вида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«Составление и использование бухгалтерской (финансовой) отчетности» и соответствующие ему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общие компетенции и профессиональные компетенции</w:t>
            </w:r>
          </w:p>
        </w:tc>
      </w:tr>
      <w:tr w:rsidR="007F1809" w:rsidRPr="00A10D6B">
        <w:trPr>
          <w:trHeight w:hRule="exact" w:val="283"/>
        </w:trPr>
        <w:tc>
          <w:tcPr>
            <w:tcW w:w="766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A10D6B">
        <w:trPr>
          <w:trHeight w:hRule="exact" w:val="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7F1809">
        <w:trPr>
          <w:trHeight w:hRule="exact" w:val="283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МДК.04.01</w:t>
            </w:r>
          </w:p>
        </w:tc>
      </w:tr>
      <w:tr w:rsidR="007F1809" w:rsidRPr="00A10D6B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Бухгалтерская технология проведения и оформления инвентаризации</w:t>
            </w:r>
          </w:p>
        </w:tc>
      </w:tr>
      <w:tr w:rsidR="007F1809" w:rsidRPr="00A10D6B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 / Адаптивные информационные технологии в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основы бухгалтерского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учета источников формирования активов организации</w:t>
            </w:r>
            <w:proofErr w:type="gramEnd"/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ведения учета в 1С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:П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редприятие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основы бухгалтерского учета активов организации</w:t>
            </w:r>
          </w:p>
        </w:tc>
      </w:tr>
      <w:tr w:rsidR="007F1809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7F1809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расчетов с бюджетом и внебюджетными фондами</w:t>
            </w:r>
          </w:p>
        </w:tc>
      </w:tr>
      <w:tr w:rsidR="007F1809" w:rsidRPr="00A10D6B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7F1809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отчетности</w:t>
            </w:r>
            <w:proofErr w:type="spellEnd"/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выпускной квалификационной работы и демонстрационный экзамен</w:t>
            </w:r>
          </w:p>
        </w:tc>
      </w:tr>
      <w:tr w:rsidR="007F1809" w:rsidRPr="00A10D6B">
        <w:trPr>
          <w:trHeight w:hRule="exact" w:val="283"/>
        </w:trPr>
        <w:tc>
          <w:tcPr>
            <w:tcW w:w="766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A10D6B">
        <w:trPr>
          <w:trHeight w:hRule="exact" w:val="5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7F1809" w:rsidRPr="00A10D6B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01.: Выбирать способы решения задач профессиональной деятельности применительно к различным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</w:t>
            </w:r>
          </w:p>
        </w:tc>
      </w:tr>
      <w:tr w:rsidR="007F1809" w:rsidRPr="00A10D6B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03.: Планировать и реализовывать собственное профессиональное и личностное развитие,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предпринимательскую деятельность в профессиональной сфере, использовать знания по финансовой грамотности в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</w:t>
            </w:r>
          </w:p>
        </w:tc>
      </w:tr>
      <w:tr w:rsidR="007F1809" w:rsidRPr="00A10D6B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04.: Эффективно взаимодействовать и работать в коллективе и команде</w:t>
            </w:r>
          </w:p>
        </w:tc>
      </w:tr>
      <w:tr w:rsidR="007F1809" w:rsidRPr="00A10D6B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05.: Осуществлять устную и письменную коммуникацию на государственном языке Российской Федерации с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</w:t>
            </w:r>
          </w:p>
        </w:tc>
      </w:tr>
      <w:tr w:rsidR="007F1809" w:rsidRPr="00A10D6B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06.: Проявлять гражданско-патриотическую позицию, демонстрировать осознанное поведение на основе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традиционных общечеловеческих ценностей, в том числе с учетом гармонизации межнациональных 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межрелигиозных отношений, применять стандарты антикоррупционного поведения</w:t>
            </w:r>
          </w:p>
        </w:tc>
      </w:tr>
      <w:tr w:rsidR="007F1809" w:rsidRPr="00A10D6B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07.: Содействовать сохранению окружающей среды, ресурсосбережению, применять знания об изменении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климата, принципы бережливого производства, эффективно действовать в чрезвычайных ситуациях</w:t>
            </w:r>
          </w:p>
        </w:tc>
      </w:tr>
      <w:tr w:rsidR="007F1809" w:rsidRPr="00A10D6B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08.: Использовать средства физической культуры для сохранения и укрепления здоровья в процессе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 и поддержания необходимого уровня физической подготовленности</w:t>
            </w:r>
          </w:p>
        </w:tc>
      </w:tr>
      <w:tr w:rsidR="007F1809" w:rsidRPr="00A10D6B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02.: Использовать современные средства поиска, анализа и интерпретации информации и информационные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</w:t>
            </w:r>
          </w:p>
        </w:tc>
      </w:tr>
      <w:tr w:rsidR="007F1809" w:rsidRPr="00A10D6B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09.: Пользоваться профессиональной документацией на государственном и иностранном языках;</w:t>
            </w:r>
          </w:p>
        </w:tc>
      </w:tr>
      <w:tr w:rsidR="007F1809" w:rsidRPr="00A10D6B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4.1.: Отражать нарастающим итогом на счетах бухгалтерского учета имущественное и финансовое положение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организации, определять результаты хозяйственной деятельности за отчетный период;</w:t>
            </w:r>
          </w:p>
        </w:tc>
      </w:tr>
      <w:tr w:rsidR="007F1809" w:rsidRPr="00A10D6B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4.2.: Составлять формы бухгалтерской (финансовой) отчетности в установленные законодательством сроки;</w:t>
            </w:r>
          </w:p>
        </w:tc>
      </w:tr>
      <w:tr w:rsidR="007F1809" w:rsidRPr="00A10D6B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4.3.: Составлять (отчеты) и налоговые декларации по налогам и сборам в бюджет, учитывая отмененный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единый социальный налог (ЕСН), отчеты по страховым взносам в государственные внебюджетные фонды, а также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формы статистической отчетности в установленные законодательством сроки;</w:t>
            </w:r>
          </w:p>
        </w:tc>
      </w:tr>
      <w:tr w:rsidR="007F1809" w:rsidRPr="00A10D6B">
        <w:trPr>
          <w:trHeight w:hRule="exact" w:val="28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7F1809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1809" w:rsidRPr="00A10D6B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 о бухгалтерском учете, о налогах и сборах, консолидированной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финансовой отчетности, аудиторской деятельности, архивном деле, в области социального и медицинского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страхования, пенсионного обеспечения;</w:t>
            </w:r>
          </w:p>
        </w:tc>
      </w:tr>
      <w:tr w:rsidR="007F1809" w:rsidRPr="00A10D6B">
        <w:trPr>
          <w:trHeight w:hRule="exact" w:val="9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гражданское, таможенное, трудовое, валютное, бюджетное законодательство Российской Федерации,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о противодействии коррупции и коммерческому подкупу, легализации (отмыванию) доходов,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полученных преступным путем, и финансированию терроризма, законодательство о порядке изъятия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бухгалтерских документов, об ответственности за непредставление или представление недостоверной отчетности;</w:t>
            </w:r>
          </w:p>
        </w:tc>
      </w:tr>
    </w:tbl>
    <w:p w:rsidR="007F1809" w:rsidRPr="004000DA" w:rsidRDefault="004000DA">
      <w:pPr>
        <w:rPr>
          <w:sz w:val="0"/>
          <w:szCs w:val="0"/>
          <w:lang w:val="ru-RU"/>
        </w:rPr>
      </w:pPr>
      <w:r w:rsidRPr="004000DA">
        <w:rPr>
          <w:lang w:val="ru-RU"/>
        </w:rPr>
        <w:br w:type="page"/>
      </w:r>
    </w:p>
    <w:p w:rsidR="007F1809" w:rsidRPr="004000DA" w:rsidRDefault="007F1809">
      <w:pPr>
        <w:rPr>
          <w:lang w:val="ru-RU"/>
        </w:rPr>
        <w:sectPr w:rsidR="007F1809" w:rsidRPr="004000D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5"/>
        <w:gridCol w:w="3526"/>
        <w:gridCol w:w="143"/>
        <w:gridCol w:w="861"/>
        <w:gridCol w:w="722"/>
        <w:gridCol w:w="1147"/>
        <w:gridCol w:w="1006"/>
        <w:gridCol w:w="1002"/>
        <w:gridCol w:w="424"/>
        <w:gridCol w:w="1006"/>
      </w:tblGrid>
      <w:tr w:rsidR="007F1809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85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F1809" w:rsidRPr="00A10D6B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бухгалтерской (финансовой) отчетности как информации о финансовом положении экономического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субъекта на отчетную дату, финансовом результате его деятельности и движении денежных средств за отчетный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период;</w:t>
            </w:r>
          </w:p>
        </w:tc>
      </w:tr>
      <w:tr w:rsidR="007F1809" w:rsidRPr="00A10D6B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внутреннего контроля совершаемых фактов хозяйственной жизни и составления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бухгалтерской (финансовой) отчетности;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обобщения информации о хозяйственных операциях организации за отчетный период;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составления шахматной таблицы и </w:t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оборотно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-сальдовой ведомости;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бухгалтерской (финансовой) отчетности организации;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содержание форм бухгалтерской (финансовой) отчетности;</w:t>
            </w:r>
          </w:p>
        </w:tc>
      </w:tr>
      <w:tr w:rsidR="007F1809" w:rsidRPr="00A10D6B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баланс, отчет о финансовых результатах как основные формы бухгалтерской (финансовой)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отчетности;</w:t>
            </w:r>
          </w:p>
        </w:tc>
      </w:tr>
      <w:tr w:rsidR="007F1809" w:rsidRPr="00A10D6B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оборотно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-сальдовой ведомости в формы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бухгалтерской (финансовой) отчетности;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процедуру составления приложений к бухгалтерскому балансу и отчету о финансовых результатах;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отражения изменений в учетной политике в целях бухгалтерского учета;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организации получения аудиторского заключения в случае необходимости;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сроки представления бухгалтерской (финансовой) отчетности;</w:t>
            </w:r>
          </w:p>
        </w:tc>
      </w:tr>
      <w:tr w:rsidR="007F1809" w:rsidRPr="00A10D6B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внесения исправлений в бухгалтерскую (финансовую) отчетность в случае выявления неправильного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отражения хозяйственных операций;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формы налоговых деклараций по налогам и сборам в бюджет и инструкции по их заполнению;</w:t>
            </w:r>
          </w:p>
        </w:tc>
      </w:tr>
      <w:tr w:rsidR="007F1809" w:rsidRPr="00A10D6B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фонды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инструкцию по ее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заполнению;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форму статистической отчетности и инструкцию по ее заполнению;</w:t>
            </w:r>
          </w:p>
        </w:tc>
      </w:tr>
      <w:tr w:rsidR="007F1809" w:rsidRPr="00A10D6B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сроки представления налоговых деклараций в государственные налоговые органы, внебюджетные фонды 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органы статистики;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7F1809" w:rsidRPr="00A10D6B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регистрации и перерегистрации организации в налоговых органах, внебюджетных фондах 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 органах;</w:t>
            </w:r>
          </w:p>
        </w:tc>
      </w:tr>
      <w:tr w:rsidR="007F1809" w:rsidRPr="00A10D6B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стандарты финансовой отчетности (МСФО) и Директивы Европейского Сообщества 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консолидированной отчетности.</w:t>
            </w:r>
          </w:p>
        </w:tc>
      </w:tr>
      <w:tr w:rsidR="007F1809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1809" w:rsidRPr="00A10D6B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нарастающим итогом на счетах бухгалтерского учета имущественное и финансовое положение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результаты хозяйственной деятельности за отчетный период;</w:t>
            </w:r>
          </w:p>
        </w:tc>
      </w:tr>
      <w:tr w:rsidR="007F1809" w:rsidRPr="00A10D6B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закрывать бухгалтерские регистры и заполнять формы бухгалтерской (финансовой) отчетности в установленные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законодательством сроки;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идентичность показателей бухгалтерских (финансовых) отчетов;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осваивать новые формы бухгалтерской (финансовой) отчетности;</w:t>
            </w:r>
          </w:p>
        </w:tc>
      </w:tr>
      <w:tr w:rsidR="007F1809" w:rsidRPr="00A10D6B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адаптировать бухгалтерскую (финансовую) отчетность Российской Федерации к Международным стандартам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финансовой отчетности.</w:t>
            </w:r>
          </w:p>
        </w:tc>
      </w:tr>
      <w:tr w:rsidR="007F1809" w:rsidRPr="00A10D6B">
        <w:trPr>
          <w:trHeight w:hRule="exact" w:val="284"/>
        </w:trPr>
        <w:tc>
          <w:tcPr>
            <w:tcW w:w="766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54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>
        <w:trPr>
          <w:trHeight w:hRule="exact" w:val="2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7F1809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F1809">
        <w:trPr>
          <w:trHeight w:hRule="exact" w:val="28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Общие положения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бухгалтерской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отчетности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7F1809" w:rsidRDefault="004000DA">
      <w:pPr>
        <w:rPr>
          <w:sz w:val="0"/>
          <w:szCs w:val="0"/>
        </w:rPr>
      </w:pPr>
      <w:r>
        <w:br w:type="page"/>
      </w:r>
    </w:p>
    <w:p w:rsidR="007F1809" w:rsidRDefault="007F1809">
      <w:pPr>
        <w:sectPr w:rsidR="007F180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4"/>
        <w:gridCol w:w="127"/>
        <w:gridCol w:w="874"/>
        <w:gridCol w:w="719"/>
        <w:gridCol w:w="1143"/>
        <w:gridCol w:w="1006"/>
        <w:gridCol w:w="1000"/>
        <w:gridCol w:w="423"/>
        <w:gridCol w:w="1002"/>
      </w:tblGrid>
      <w:tr w:rsidR="007F1809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85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и конспектирование Приказа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Минфина России от 29.07.1998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34н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"Об утверждении Положения по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ведению бухгалтерского учета 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бухгалтерской отчетности в Российской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Федерации"  /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Основные принципы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бухгалтерской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отчетности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и конспектирование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по бухгалтерскому учету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«Бухгалтерская отчетность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организации» (ПБУ 4/99), утв. приказом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Минфина РФ от 06.07.1999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43н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3. Этапы составления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бухгалтерской отчётности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№1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Отражение нарастающим итогом на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счетах бухгалтерского учёта данных за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отчётный период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4. Процедуры, предшествующие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заполнению форм бухгалтерской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отчетности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2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учётных работ,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предшествующих заполнению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бухгалтерского баланса /</w:t>
            </w:r>
            <w:proofErr w:type="spellStart"/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№3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результата хозяйственной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за отчётный период.</w:t>
            </w:r>
            <w:r w:rsidRPr="004000D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главной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оборотно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сальдовой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ведомости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5. Формы бухгалтерской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отчётности.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баланс: общие понятия,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структура. Пояснения по заполнению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строк отчётной формы.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отражения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показателей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7F1809" w:rsidRDefault="004000DA">
      <w:pPr>
        <w:rPr>
          <w:sz w:val="0"/>
          <w:szCs w:val="0"/>
        </w:rPr>
      </w:pPr>
      <w:r>
        <w:br w:type="page"/>
      </w:r>
    </w:p>
    <w:p w:rsidR="007F1809" w:rsidRDefault="007F1809">
      <w:pPr>
        <w:sectPr w:rsidR="007F180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4"/>
        <w:gridCol w:w="127"/>
        <w:gridCol w:w="874"/>
        <w:gridCol w:w="719"/>
        <w:gridCol w:w="1143"/>
        <w:gridCol w:w="1006"/>
        <w:gridCol w:w="1000"/>
        <w:gridCol w:w="423"/>
        <w:gridCol w:w="1002"/>
      </w:tblGrid>
      <w:tr w:rsidR="007F1809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85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№4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формы Бухгалтерский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баланс /</w:t>
            </w:r>
            <w:proofErr w:type="spellStart"/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№5 Формы бухгалтерской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отчётности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Отчёт о финансовых результатах.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Доходы и расходы по обычным видам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 прочие доходы 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расходы.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№ 5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формы Отчёт о финансовых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результатах /</w:t>
            </w:r>
            <w:proofErr w:type="spellStart"/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5. Формы бухгалтерской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отчётности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Отчет об изменениях капитала.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показатели отчета.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Отчёт о движении денежных средств.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Текущая, инвестиционная, финансовая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№ 6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формы Отчёт об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изменениях капитала   /</w:t>
            </w:r>
            <w:proofErr w:type="spellStart"/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452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5. Формы бухгалтерской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отчётности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Отчет о целевом использовании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средств. Принципы формирования,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заполнения и отражения показателей.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Пояснения к бухгалтерскому балансу 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отчёту о финансовых результатах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информации для заполнения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формы Пояснительная записка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Изменения в учетной политике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 Оценка деловой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активности организации, данные 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динамике экономических и финансовых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показателей организации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отчетности при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реорганизации. Особенности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заключительной бухгалтерской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отчетности.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Вступительная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отчетность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№ 7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формы Отчёт о движении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денежных средств /</w:t>
            </w:r>
            <w:proofErr w:type="spellStart"/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7F1809" w:rsidRDefault="004000DA">
      <w:pPr>
        <w:rPr>
          <w:sz w:val="0"/>
          <w:szCs w:val="0"/>
        </w:rPr>
      </w:pPr>
      <w:r>
        <w:br w:type="page"/>
      </w:r>
    </w:p>
    <w:p w:rsidR="007F1809" w:rsidRDefault="007F1809">
      <w:pPr>
        <w:sectPr w:rsidR="007F180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4"/>
        <w:gridCol w:w="127"/>
        <w:gridCol w:w="874"/>
        <w:gridCol w:w="719"/>
        <w:gridCol w:w="1143"/>
        <w:gridCol w:w="1006"/>
        <w:gridCol w:w="1000"/>
        <w:gridCol w:w="423"/>
        <w:gridCol w:w="1002"/>
      </w:tblGrid>
      <w:tr w:rsidR="007F1809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85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№ 8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формы Отчёт о целевом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использовании средств.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20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и конспектирование Приказа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Минфина РФ от 02.07.2010 № 66 н  «О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формах бухгалтерской отчетности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организаций».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табличных форм пояснений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(приложений) к бухгалтерскому балансу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отчету о финансовых результатах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заполнения налоговых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деклараций.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9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налога на прибыль. Заполнение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налоговой декларации по налогу на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прибыль   /</w:t>
            </w:r>
            <w:proofErr w:type="spellStart"/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10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налога на добавленную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стоимость. Заполнение налоговой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декларации по налогу на добавленную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стоимость   /</w:t>
            </w:r>
            <w:proofErr w:type="spellStart"/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11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налога на имущество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организаций. Заполнение налоговой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декларации по налогу на имущество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 /</w:t>
            </w:r>
            <w:proofErr w:type="spellStart"/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12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налога на доходы физических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лиц. Заполнение налоговой декларации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 налогу на доходы физических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лиц /</w:t>
            </w:r>
            <w:proofErr w:type="spellStart"/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20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13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налога, уплачиваемого в связи с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упрощённой системы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налогообложения (объект – доходы).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налоговой декларации по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налогу, уплачиваемому в связи с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упрощённой системы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налогообложения (объект –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доходы).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7F1809" w:rsidRDefault="004000DA">
      <w:pPr>
        <w:rPr>
          <w:sz w:val="0"/>
          <w:szCs w:val="0"/>
        </w:rPr>
      </w:pPr>
      <w:r>
        <w:br w:type="page"/>
      </w:r>
    </w:p>
    <w:p w:rsidR="007F1809" w:rsidRDefault="007F1809">
      <w:pPr>
        <w:sectPr w:rsidR="007F180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5"/>
        <w:gridCol w:w="126"/>
        <w:gridCol w:w="874"/>
        <w:gridCol w:w="719"/>
        <w:gridCol w:w="1143"/>
        <w:gridCol w:w="1006"/>
        <w:gridCol w:w="1000"/>
        <w:gridCol w:w="423"/>
        <w:gridCol w:w="1002"/>
      </w:tblGrid>
      <w:tr w:rsidR="007F1809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85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F1809">
        <w:trPr>
          <w:trHeight w:hRule="exact" w:val="273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14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налога, уплачиваемого в связи с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упрощённой системы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налогообложения (объект – доходы,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уменьшенные на величину расходов).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налоговой декларации по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налогу, уплачиваемому в связи с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упрощённой системы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налогообложения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бъект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уменьшенные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величину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7F1809" w:rsidRDefault="007F180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15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начисленных страховых взносов,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подлежащих уплате во внебюджетные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страховым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взносам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29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16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суммы страховых взносов от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несчастных случаев на производстве 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заболеваний,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подлежащих уплате в фонд социального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страхования. Заполнение Расчета по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начисленным и уплаченным страховым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взносам на обязательное социальное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страхование от несчастных случаев на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 и профессиональных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заболеваний, а также по расходам на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выплату страхового обеспечения.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8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6. Формы налоговой отчётности,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отчётности во внебюджетные фонды 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статистической отчётности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заполнения отчётов по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страховым взносам во внебюджетные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фонды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заполнения отчётов в органы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статистики.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17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статистической формы ПМ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об основных показателях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малого предприятия   /</w:t>
            </w:r>
            <w:proofErr w:type="spellStart"/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Тема 7 Сводная, консолидированная 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сегментарная отчётность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8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18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Итоговое тестирование /</w:t>
            </w:r>
            <w:proofErr w:type="spellStart"/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4.1.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4.2. 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7F1809" w:rsidRDefault="004000DA">
      <w:pPr>
        <w:rPr>
          <w:sz w:val="0"/>
          <w:szCs w:val="0"/>
        </w:rPr>
      </w:pPr>
      <w:r>
        <w:br w:type="page"/>
      </w:r>
    </w:p>
    <w:p w:rsidR="007F1809" w:rsidRDefault="007F1809">
      <w:pPr>
        <w:sectPr w:rsidR="007F180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544"/>
        <w:gridCol w:w="142"/>
        <w:gridCol w:w="858"/>
        <w:gridCol w:w="719"/>
        <w:gridCol w:w="1143"/>
        <w:gridCol w:w="1006"/>
        <w:gridCol w:w="1000"/>
        <w:gridCol w:w="423"/>
        <w:gridCol w:w="1002"/>
      </w:tblGrid>
      <w:tr w:rsidR="007F1809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85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F1809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таблицы с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характеристиками международных 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российских стандартов отчётности /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4.2.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8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Консультация к экзамену по МДК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04.01 /</w:t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4.1.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4.2. 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18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МДК 04.01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06.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07.</w:t>
            </w:r>
            <w:r w:rsidRPr="004000DA">
              <w:rPr>
                <w:lang w:val="ru-RU"/>
              </w:rPr>
              <w:br/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08.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09.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 4.1.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4.2. ПК 4.3.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284"/>
        </w:trPr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>
        <w:trPr>
          <w:trHeight w:hRule="exact" w:val="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F1809">
        <w:trPr>
          <w:trHeight w:hRule="exact" w:val="2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7F1809" w:rsidRPr="00A10D6B">
        <w:trPr>
          <w:trHeight w:hRule="exact" w:val="901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2.1.1 Задания для входного контроля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входного контроля даются в двух вариантах  в виде 11 вопросов.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выполнения задания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Место выполнения задания: кабинет бухгалтерского учета, налогообложения и аудита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Максимальное время выполнения заданий:   10  мин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Используемое оборудование: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бланк задания.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результатам тестирования выставляется в баллах: 2 («неудовлетворительно»); 3 («удовлетворительно»), 4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(«хорошо»), 5 («отлично»). В качестве критерия оценки используется математический коэффициент успешности знаний,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который определяется как соотношение правильных ответов к общему количеству заданий (вопросов)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Знания, умения и навыки студентов оцениваются в зависимости от правильности и полноты предоставленных ответов.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Примечания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«Отлично»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выставляется за такие знания, когда коэффициент усвоения (К) составляет 0,91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1,0 Допускается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 ошибка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«Хорошо»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выставляется в случае, когда коэффициент усвоения составляет 0,71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0,9;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Допускается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 2 ошибок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 3 ошибок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«Удовлетворительно»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выставляется в случае, когда коэффициент знаний, умений и навыков составляет 0,51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0,7;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Допускается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 4 ошибок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 5 ошибок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«Неудовлетворительно»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выставляется в том случае, когда коэффициент знаний, умений и навыков составляет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0,51.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Допущено 6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более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ошибок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студентам: задания представляют собой тесты с выбором одного правильного ответа; внимательно прочитайте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вопрос; выберите один из вариантов ответов, который считаете правильным, и записывайте его обозначение.</w:t>
            </w:r>
          </w:p>
        </w:tc>
      </w:tr>
    </w:tbl>
    <w:p w:rsidR="007F1809" w:rsidRPr="004000DA" w:rsidRDefault="004000DA">
      <w:pPr>
        <w:rPr>
          <w:sz w:val="0"/>
          <w:szCs w:val="0"/>
          <w:lang w:val="ru-RU"/>
        </w:rPr>
      </w:pPr>
      <w:r w:rsidRPr="004000DA">
        <w:rPr>
          <w:lang w:val="ru-RU"/>
        </w:rPr>
        <w:br w:type="page"/>
      </w:r>
    </w:p>
    <w:p w:rsidR="007F1809" w:rsidRPr="004000DA" w:rsidRDefault="007F1809">
      <w:pPr>
        <w:rPr>
          <w:lang w:val="ru-RU"/>
        </w:rPr>
        <w:sectPr w:rsidR="007F1809" w:rsidRPr="004000D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F1809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F1809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 вариант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Обязательные инвентаризации проводятся: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перед составлением годовой бухгалтерской отчетности;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перед налоговой проверкой;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перед аудиторской проверкой?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перед проверкой учредителей.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Кто несет ответственность за организацию бухгалтерского учета в организациях?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бухгалтер.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менеджер.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главный бухгалтер.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руководитель.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К  источникам собственных средств относятся: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расчеты с персоналом по оплате труда,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)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валютные счета,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сырье и материалы,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уставный капитал.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Какая информация является обязательной для отражения в учредительных документах?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информация об открытии расчетного счета.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бизнес-план предприятия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величина уставного капитала и организационно-правовая форма.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штатное расписание.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Распределение прибыли по итогам работы за год должны быть сформулированы: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в приказе руководителя.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в учредительных документах и приказе по учетной политике.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коллективом работников.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в распоряжении главного бухгалтера.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В конце отчетного года сумма выявленной чистой прибыли организации списывается    на счет: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80 «Уставный капитал».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84 «Нераспределенная прибыль» (непокрытый убыток).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90 «Продажи».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91 «Прочие доходы и расходы».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Какой расход не включается в перечень прочих расходов, учитываемых на счёте 91 «Прочие доходы и расходы»: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затраты по аннулированным производственным заказам.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расходы на содержание законсервированных объектов.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потри от стихийных бедствий, пожаров.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оплата административному персоналу цеха.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Какая форма бухгалтерской отчетности показывает состоянии активов на отчетную дату?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форма «Бухгалтерский баланс»;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форма «Отчёт о финансовых результатах»;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форма «Отчёт об изменениях капитала»;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форма «Отчёт о движении денежных средств».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В состав годовой бухгалтерской отчетности в России входят: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бухгалтерский баланс, отчет о финансовых результатах, пояснения к бухгалтерскому балансу и отчету о финансовых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результатах;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отчет о финансовых результатах, пояснения к бухгалтерскому балансу, отчет о целевом использовании средств;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бухгалтерский баланс, отчет о финансовых результатах, приложение к балансу, пояснительная записка, аудиторское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заключение, если организация в соответствии с федеральным законодательством подлежит обязательному аудиту;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бухгалтерский баланс, отчет о финансовых результатах, отчёт об изменениях капитала, отчёт о движении денежных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средств,  пояснения к бухгалтерскому балансу и отчету о финансовых результатах, пояснительная записка, аудиторское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заключение, если организация в соответствии с федеральным законодательством подлежит обязательному аудиту.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 Дебиторская задолженность – это: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право на получение определенной денежной суммы с должника;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задолженность, срок погашения которой еще не наступил;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задолженность, которая не погашена в сроки, установленные договором.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сумма краткосрочных обязатель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ств пр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едприятия перед поставщиками, работниками по оплате труда, бюджетом и других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финансовых обязательств.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внеоборотным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активам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относятся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</w:tbl>
    <w:p w:rsidR="007F1809" w:rsidRDefault="004000DA">
      <w:pPr>
        <w:rPr>
          <w:sz w:val="0"/>
          <w:szCs w:val="0"/>
        </w:rPr>
      </w:pPr>
      <w:r>
        <w:br w:type="page"/>
      </w:r>
    </w:p>
    <w:p w:rsidR="007F1809" w:rsidRDefault="007F1809">
      <w:pPr>
        <w:sectPr w:rsidR="007F180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F1809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F1809" w:rsidRPr="00A10D6B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уставный капитал,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касса,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расчетные счета,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нематериальные активы.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Ответы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 –а)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 –г)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 – г)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 – в)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 –а) 6 –б)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 – г)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 –а)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 – г)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11 - г)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 вариант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1.Для проведения инвентаризации в организации создается: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общественная комиссия,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постоянно действующая инвентаризационная комиссия,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комиссия административная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комиссия из представителей аудиторской компании.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Количество  инвентаризаций и сроки  их проведения  определяются: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руководителем организации;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начальником отдела кадров;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главным бухгалтером;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материально-ответственным лицом.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Источником информации при проверке собственных средств организации является: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Устав предприятия.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Налоговый кодекс РФ.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Гражданский кодекс РФ.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План счетов бухгалтерского учета финансово-хозяйственной деятельности предприятия.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Сальдо счета 80 «Уставный капитал» - 500 000 рублей, сальдо счета 75/1 «Расчеты с учредителями по вкладам в уставный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капитал» - 350 000. Какова сумма задолженности учредителей по вкладам в уставный капитал?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350 000 рублей.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500 000 рублей.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150 000 рублей.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850 000 рублей.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На каком счете определяется финансовый результат деятельности организации за год: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90;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91;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99;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68.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К налоговой отчётности относится: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приказ по учётной политике для целей налогообложения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Налоговый Кодекс РФ.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отчёт о финансовых результатах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декларация по налогу на прибыль.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Какой показатель бухгалтерского баланса характеризует стоимость имущества предприятия?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денежные средства.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основные средства.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итог баланса.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итог второго раздела.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Бухгалтерская отчетность бывает: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годовая;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промежуточная;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верны ответы а) и б);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правильный ответ отсутствует.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Актив и пассив баланса подразделяются:</w:t>
            </w:r>
          </w:p>
        </w:tc>
      </w:tr>
    </w:tbl>
    <w:p w:rsidR="007F1809" w:rsidRPr="004000DA" w:rsidRDefault="004000DA">
      <w:pPr>
        <w:rPr>
          <w:sz w:val="0"/>
          <w:szCs w:val="0"/>
          <w:lang w:val="ru-RU"/>
        </w:rPr>
      </w:pPr>
      <w:r w:rsidRPr="004000DA">
        <w:rPr>
          <w:lang w:val="ru-RU"/>
        </w:rPr>
        <w:br w:type="page"/>
      </w:r>
    </w:p>
    <w:p w:rsidR="007F1809" w:rsidRPr="004000DA" w:rsidRDefault="007F1809">
      <w:pPr>
        <w:rPr>
          <w:lang w:val="ru-RU"/>
        </w:rPr>
        <w:sectPr w:rsidR="007F1809" w:rsidRPr="004000D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F1809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7F1809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на разделы, а разделы — на статьи;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на таблицы и их заголовки;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все ответ верны;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на графы и строки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..</w:t>
            </w:r>
            <w:proofErr w:type="gramEnd"/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 Кредиторская задолженность – это: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право на участие в деятельности акционерного общества;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право на получение денежной суммы с должника;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сумма краткосрочных обязатель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ств пр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едприятия перед поставщиками, работниками по оплате труда, бюджетом и других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финансовых обязательств;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сумма задолженности покупателей, подотчётных лиц и учредителей по вкладам в уставный капитал.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11. К оборотным активам относятся: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нераспределенная прибыль,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производственные запасы,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основные средства,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резервный капитал.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Ответы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 –б)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 –а)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 – в) 6 –г)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 – в)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 – в)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 – в)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11- б)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2.1.2 Текущий контроль знаний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тестирования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тестирования даются в двух вариантах  в виде 30 вопросов. Задания охватывают все темы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междисциплинарного курса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выполнения задания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Место выполнения задания: кабинет бухгалтерского учета, налогообложения и аудита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Максимальное время выполнения заданий:   45   мин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Используемое оборудование: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бланк задания.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результатам тестирования выставляется в баллах: 2 («неудовлетворительно»); 3 («удовлетворительно»), 4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(«хорошо»), 5 («отлично»). В качестве критерия оценки используется математический коэффициент успешности знаний,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который определяется как соотношение правильных ответов к общему количеству заданий (вопросов)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Знания, умения и навыки студентов оцениваются в зависимости от правильности и полноты предоставленных ответов.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Критерии Примечания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«Отлично»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выставляется за такие знания, когда коэффициент усвоения (К) составляет 0,91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1,0 Допускается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 ошибки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«Хорошо»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выставляется в случае, когда коэффициент усвоения составляет 0,71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0,9;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Допускается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 4 ошибок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 8 ошибок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«Удовлетворительно»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выставляется в случае, когда коэффициент знаний, умений и навыков составляет 0,51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0,7;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Допускается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 9 ошибок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 14 ошибок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«Неудовлетворительно»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выставляется в том случае, когда коэффициент знаний, умений и навыков составляет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&lt; 0,51.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Допущено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15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более</w:t>
            </w:r>
            <w:proofErr w:type="spellEnd"/>
          </w:p>
        </w:tc>
      </w:tr>
    </w:tbl>
    <w:p w:rsidR="007F1809" w:rsidRDefault="004000DA">
      <w:pPr>
        <w:rPr>
          <w:sz w:val="0"/>
          <w:szCs w:val="0"/>
        </w:rPr>
      </w:pPr>
      <w:r>
        <w:br w:type="page"/>
      </w:r>
    </w:p>
    <w:p w:rsidR="007F1809" w:rsidRDefault="007F1809">
      <w:pPr>
        <w:sectPr w:rsidR="007F180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F1809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7F1809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ошибок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студентам: задания представляют собой тесты с выбором одного правильного ответа; внимательно прочитайте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вопрос; выберите один из вариантов ответов, который считаете правильным, и записывайте его номер.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Бухгалтерская отчетность представляет собой: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Единую систему данных о финансовом положении организации и о результатах ее деятельности, составляемую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данных бухгалтерского учета по установленным формам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Единую систему данных о финансовом положении организации, составляемую на основе данных бухгалтерского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учета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Единую систему данных о финансовом положении организации и о результатах ее хозяйственной деятельности,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составляемую на основе данных бухгалтерского учета и статистического учета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Каким обобщающим термином, используемым в нормативном регулировании бухгалтерского учета и отчетности,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определяется все множество лиц, заинтересованных в получении информации о деятельности организации?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Потребители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Пользователи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Инвесторы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Проверяемость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данных бухгалтерской отчетности означает: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Возможность убедиться в правильности сопоставления отчетности путем сопоставления ее показателей с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данными текущего учета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Возможность убедиться в правильности сопоставления отчетности путем сопоставления ее показателей с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данными текущего учета и </w:t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взаимоувязки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показателей форм бухгалтерской отчетности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Датой предоставления бухгалтерской отчетности является день ее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Почтового отправления (фактического представления)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Утверждения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Получения заинтересованными пользователями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Бухгалтерская отчетность для заинтересованных пользователей является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Закрытой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Открытой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Открытой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разрешения исполнительного органа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Событие после отчетной даты отражается в бухгалтерской отчетности, если оно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Существенно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Несущественно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Существенность события после отчетной даты определяется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Органами государственной статистики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Налоговыми органами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Самой организацией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Аудиторской фирмой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К доходам организации от обычных видов деятельности относятся поступления, связанные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Предоставлением за плату активов по договору аренды, когда это не является предметом деятельности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Получением штрафов, пени, неустоек за нарушение условий договоров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Дооценкой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активов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Продажей продукции, товаров, выполнением работ и оказанием услуг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Бухгалтерская отчетность включает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Бухгалтерский баланс, отчет о финансовых результатах, пояснения к бухгалтерскому балансу, отчет об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изменениях капитала, пояснительную записку, отчет о движении денежных средств, аудиторское заключение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Отчет о затратах на производство, отчет о продукции, отчет о финансовых результатах, отчет о труде, отчет об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изменениях капитала, отчет о движении денежных средств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Бухгалтерский баланс, отчет об изменениях капитала, отчет об инвестициях, отчет о движении денежных средств,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аудиторское заключение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 Составлению годового бухгалтерского баланса должна предшествовать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Выверка расчетов с поставщиками и подрядчиками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Инвентаризация имущества и обязательств, включая резервы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Выверка расчетов с покупателями и заказчиками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Бухгалтерская отчетность в зависимости от периодичности ее составления подразделяется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Текущую, промежуточную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Промежуточную, годовую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Текущую, промежуточную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12. В бухгалтерской отчетности зачет между статьями активов и пассивов, прибылей и убытков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Разрешается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Не разрешается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Не разрешается, кроме случаев, допускаемых соответствующими положениями по бухгалтерскому учету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13. По состоянию на отчетную дату бухгалтерский баланс характеризует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Финансовое положение организации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Обязательства организации</w:t>
            </w:r>
          </w:p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Величину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текущих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активов</w:t>
            </w:r>
            <w:proofErr w:type="spellEnd"/>
          </w:p>
        </w:tc>
      </w:tr>
    </w:tbl>
    <w:p w:rsidR="007F1809" w:rsidRDefault="004000DA">
      <w:pPr>
        <w:rPr>
          <w:sz w:val="0"/>
          <w:szCs w:val="0"/>
        </w:rPr>
      </w:pPr>
      <w:r>
        <w:br w:type="page"/>
      </w:r>
    </w:p>
    <w:p w:rsidR="007F1809" w:rsidRDefault="007F1809">
      <w:pPr>
        <w:sectPr w:rsidR="007F180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F1809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7F1809" w:rsidRPr="00A10D6B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Затраты на производство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14. Величина чистых активов определяется по данным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Пояснения к бухгалтерскому балансу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Отчета о финансовых результатах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Бухгалтерского баланса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Отчета об изменениях капитала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15. Дебиторская задолженность, безнадежная к получению, перед составлением годового финансового отчета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списывается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Нераспределенную прибыль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Резервный капитал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Добавочный капитал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Убыток или за счет резерва по сомнительным долгам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16. Бухгалтерский баланс составляется по данным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Синтетического учета об остатках по счетам на начало года и конец отчетного периода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Синтетического и аналитического учета по счетам на начало года и конец отчетного периода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17. Отчет о финансовых результатах содержит показатели за отчетный и предшествующий период, характеризующие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Финансовое положение организации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Финансовые результаты деятельности организации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Капитал организации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Доходы и расходы организации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18. Отчет о финансовых результатах составляется по данным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Синтетического учета формирования и использования финансового результата по счетам 90 «Продажи», 91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«Прочие доходы и расходы», 99 «Прибыли и убытки» и 84 «Нераспределенная прибыль (непокрытый убыток)»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Аналитического учета формирования и использования финансового результата по указанным выше счетам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19. Какие принципы при составлении отчетности должна соблюдать организация?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Двойственности экономических событий, существенности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Периодичности обобщения экономических событий, достоверности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Нейтральности, существенности и достоверности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20. Какие формы бухгалтерской отчетности не включаются в состав годовой бухгалтерской отчетности организации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Статистические формы отчетности такие как «Сведения о предоставлении государственных услуг», «Сведения об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административных правонарушениях в сфере экономики», «Сведения о коллективных трудовых спорах » и т.д.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Бухгалтерский баланс и отчет о финансовых результатах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Бухгалтерский баланс, отчет о финансовых результатах, пояснения к ним, пояснительная записка, аудиторское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заключение, подтверждающее достоверность бухгалтерской отчетности организации, если она в соответствии с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федеральными законами подлежит обязательному аудиту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21. Первым отчетным годом для вновь созданных организаций считается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Период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 даты регистрации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31 декабря следующего года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Период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 даты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первого представления текущей бухгалтерской отчетности по 31 декабря текущего года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Период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 даты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государственной регистрации по 31 декабря соответствующего года, а для организаций, созданных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после 1 октября, – по 31 декабря следующего года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22. Какая финансовая информация, заключенная в показателях бухгалтерской отчетности, является существенной для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заинтересованных пользователей?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Та, </w:t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нераскрытие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которой, может повлиять на экономические решения, принимаемые пользователями на ее основе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Та, которая подтверждена независимым аудитором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Информация о стоимости чистых активов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23. Укажите информационные потребности кредиторов, как пользователей бухгалтерской отчетности организаций: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Сведения, о возможности организации погасить имеющуюся задолженность и выплатить соответствующие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проценты по ней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Сведения, позволяющие определить рентабельность деятельности организации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Сведения об объеме выручки от продаж организации в отчетном периоде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24. Какая бухгалтерская отчетность считается достоверной и полной?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Та, которая не содержит существенных ошибок и искажений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Та, которая сформирована исходя из правил, установленных нормативными актами по бухгалтерскому учету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Та, которая включает все формы, предусмотренные Федеральным законом «О бухгалтерском учете»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25. В какие сроки должна представляться пользователям годовая бухгалтерская отчетность?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Не ранее чем через 30 дней по окончании отчетного года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В течение 30 дней по окончании отчетного года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В течение 90 дней после окончания отчетного года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26. Последствия событий после отчетной даты, подтверждающих существование на отчетную дату хозяйственных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условий, в которых организация вела свою деятельность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Измеряются в денежном выражении, отражаются в синтетическом и аналитическом учете заключительными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оборотами отчетного периода до утверждения годовой бухгалтерской отчетности и раскрываются в пояснительной записке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Не измеряются в денежном выражении, но об их наличии представляется информация в пояснительной записке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27. В каком нормативном акте содержится определение и устанавливается состав бухгалтерской отчетности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Закон «Об ответственности за нарушение порядка представления государственной статистической отчетности» от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13.05.1992 № 2761-1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Федеральный закон «О бухгалтерском учете» от 06.12.2011 № 402-ФЗ, с внесенными изменениями от 04.11.2014</w:t>
            </w:r>
          </w:p>
        </w:tc>
      </w:tr>
    </w:tbl>
    <w:p w:rsidR="007F1809" w:rsidRPr="004000DA" w:rsidRDefault="004000DA">
      <w:pPr>
        <w:rPr>
          <w:sz w:val="0"/>
          <w:szCs w:val="0"/>
          <w:lang w:val="ru-RU"/>
        </w:rPr>
      </w:pPr>
      <w:r w:rsidRPr="004000DA">
        <w:rPr>
          <w:lang w:val="ru-RU"/>
        </w:rPr>
        <w:br w:type="page"/>
      </w:r>
    </w:p>
    <w:p w:rsidR="007F1809" w:rsidRPr="004000DA" w:rsidRDefault="007F1809">
      <w:pPr>
        <w:rPr>
          <w:lang w:val="ru-RU"/>
        </w:rPr>
        <w:sectPr w:rsidR="007F1809" w:rsidRPr="004000D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F1809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5104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7F1809" w:rsidRPr="00A10D6B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№ 344-ФЗ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Положение по бухгалтерскому учету «Бухгалтерская отчетность организации» ПБУ 4/99 по приказу Минфина РФ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 06.07.1999 №43н, с внесенными изменениями от 08.11.2010 №142н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28. Отчетным годом является период: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 1 января по 31 декабря включительно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С 1 июля по 30 июня следующего года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В 12 месяцев с момента создания организации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29. Виды бухгалтерской отчетности: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Бухгалтерская, налоговая, статистическая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Бухгалтерская, финансовая, нормативная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Бухгалтерская, налоговая, в фонды, статистическая, иная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30. Бухгалтерская отчетность подписывается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Руководителем и главным бухгалтером (бухгалтером) организации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Руководителем организации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Главным бухгалтером организации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Ответы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 – б)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 – б)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 – б)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 – в)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 – г)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 – б)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 – б)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12 – в)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14 – в)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 – г)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16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 – б)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18 – б)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19 – в)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21 – в)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22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23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24 – б)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25 – в)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26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27 – б)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28 – а)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29 – в)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30 – б)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Бухгалтерская отчетность представляет собой: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Единую систему данных о финансовом положении организации и о результатах ее деятельности, составляемую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данных бухгалтерского учета по установленным формам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д) Единую систему данных о финансовом положении организации, составляемую на основе данных бухгалтерского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учета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е) Единую систему данных о финансовом положении организации и о результатах ее хозяйственной деятельности,</w:t>
            </w:r>
            <w:r w:rsidRPr="004000DA">
              <w:rPr>
                <w:lang w:val="ru-RU"/>
              </w:rPr>
              <w:br/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соВопросы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подготовки к экзамену по МДК 04.01 Технология составления бухгалтерской отчетности</w:t>
            </w:r>
          </w:p>
          <w:p w:rsidR="007F1809" w:rsidRPr="004000DA" w:rsidRDefault="007F1809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Нормативные документы по составлению и предоставлению бухгалтерской отчетности.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Общие требования к бухгалтерской отчетности.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к составлению бухгалтерской отчетности.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бухгалтерского баланса. Принципы построения бухгалтерского баланса.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отчета о финансовых результатах.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формирования отчета о финансовых результатах.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Содержание отчета о движении денежных средств.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Порядок формирования  о движении денежных средств.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Содержание отчета об изменении капитала.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 Содержание пояснений к бухгалтерскому балансу и отчету о финансовых результатах.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Порядок  формирования показателей для  пояснений к бухгалтерскому балансу и отчету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финансовых</w:t>
            </w:r>
          </w:p>
        </w:tc>
      </w:tr>
    </w:tbl>
    <w:p w:rsidR="007F1809" w:rsidRPr="004000DA" w:rsidRDefault="004000DA">
      <w:pPr>
        <w:rPr>
          <w:sz w:val="0"/>
          <w:szCs w:val="0"/>
          <w:lang w:val="ru-RU"/>
        </w:rPr>
      </w:pPr>
      <w:r w:rsidRPr="004000DA">
        <w:rPr>
          <w:lang w:val="ru-RU"/>
        </w:rPr>
        <w:br w:type="page"/>
      </w:r>
    </w:p>
    <w:p w:rsidR="007F1809" w:rsidRPr="004000DA" w:rsidRDefault="007F1809">
      <w:pPr>
        <w:rPr>
          <w:lang w:val="ru-RU"/>
        </w:rPr>
        <w:sectPr w:rsidR="007F1809" w:rsidRPr="004000D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99"/>
        <w:gridCol w:w="1985"/>
        <w:gridCol w:w="3416"/>
        <w:gridCol w:w="1702"/>
        <w:gridCol w:w="1007"/>
      </w:tblGrid>
      <w:tr w:rsidR="007F1809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340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7F1809" w:rsidRPr="00A10D6B">
        <w:trPr>
          <w:trHeight w:hRule="exact" w:val="76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результатах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12. Порядок и сроки представления бухгалтерской отчетности.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13. Публичность бухгалтерской отчетности.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14. Промежуточная бухгалтерская отчетность.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15. Составление бухгалтерской отчетности при реорганизации  предприятии.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16. Порядок формирования отчетности при ликвидации предприятия (организации).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17. Порядок формирования налоговой декларации по упрощённой системе налогообложения.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18. Порядок формирования налоговой декларации по налогу на прибыль.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формирования налоговой декларации по налогу на имущество.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20. Порядок формирования налоговой декларации по налогу на добавленную стоимость.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21. Содержание формы отчетности по начислению страховых взносов во внебюджетные фонды (РСВ).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22. Порядок формирования Расчета по начисленным и уплаченным страховым взносам на обязательное социальное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страхование от несчастных случаев на производстве и профессиональных заболеваний, а также по расходам на выплату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обеспечения.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23. Характеристика форм  статистической отчетности.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24. Порядок регистрации и перерегистрации организации в налоговых органах, внебюджетных фондах 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 органах.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25. Механизм отражения нарастающим итогом на счетах бухгалтерского учета данных за отчетный период.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Понятие, назначение и основные задачи бухгалтерской отчетности.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27. Виды отчетности, ее классификация.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28. Международные стандарты финансовой отчетности.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29. Определение бухгалтерской (финансовой) отчетности как единой системы данных об имущественном и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финансовом положении  организации.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30. Правила составления бухгалтерской отчетности. Роль и значение бухгалтерской (финансовой) отчетности для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предприятием.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31. Пользователи бухгалтерской отчетности, порядок и сроки ее представления.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32. Состав и содержание бухгалтерской отчетности.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33. Аудит бухгалтерской (финансовой) отчетности.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34. Требования к содержанию и оценке статей бухгалтерского баланса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35. Требования, предъявляемые к бухгалтерскому балансу.</w:t>
            </w:r>
          </w:p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36. Взаимосвязь отчета о движении денежных сре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дств с б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ухгалтерским балансом и отчетом о финансовых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результатах.</w:t>
            </w:r>
          </w:p>
        </w:tc>
      </w:tr>
      <w:tr w:rsidR="007F1809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7F1809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7F1809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7F1809">
        <w:trPr>
          <w:trHeight w:hRule="exact" w:val="284"/>
        </w:trPr>
        <w:tc>
          <w:tcPr>
            <w:tcW w:w="7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RPr="00A10D6B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F1809">
        <w:trPr>
          <w:trHeight w:hRule="exact" w:val="2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1809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1809">
        <w:trPr>
          <w:trHeight w:hRule="exact" w:val="2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F1809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Прокопьева, Ю.В., Ю.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В. Прокопьева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и анализ: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</w:tr>
      <w:tr w:rsidR="007F1809">
        <w:trPr>
          <w:trHeight w:hRule="exact" w:val="1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Дмитриева Ирина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Михайловна, Захаров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Игорь Васильевич,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Дмитриева И. М.,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Захаров И. В.,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Калачева О. Н.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Дмитриевой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и анализ: Учебник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7F1809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1809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F1809" w:rsidRPr="00A10D6B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Прокопьева, Ю.В., Ю.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В. Прокопьева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и анализ: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Профобразование,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Ай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Пи Ар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Медиа, 2020</w:t>
            </w:r>
          </w:p>
        </w:tc>
      </w:tr>
      <w:tr w:rsidR="007F1809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Туякова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З.С., З. С.</w:t>
            </w:r>
            <w:r w:rsidRPr="004000DA">
              <w:rPr>
                <w:lang w:val="ru-RU"/>
              </w:rPr>
              <w:br/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Туякова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</w:tr>
      <w:tr w:rsidR="007F1809" w:rsidRPr="00A10D6B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Прокопьева, Ю.В., Ю.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В. Прокопьева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Бухгалтерский учет и анализ: учебное пособие для </w:t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Профобразование,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Ай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Пи Ар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Медиа, 2020</w:t>
            </w:r>
          </w:p>
        </w:tc>
      </w:tr>
    </w:tbl>
    <w:p w:rsidR="007F1809" w:rsidRPr="004000DA" w:rsidRDefault="004000DA">
      <w:pPr>
        <w:rPr>
          <w:sz w:val="0"/>
          <w:szCs w:val="0"/>
          <w:lang w:val="ru-RU"/>
        </w:rPr>
      </w:pPr>
      <w:r w:rsidRPr="004000DA">
        <w:rPr>
          <w:lang w:val="ru-RU"/>
        </w:rPr>
        <w:br w:type="page"/>
      </w:r>
    </w:p>
    <w:p w:rsidR="007F1809" w:rsidRPr="004000DA" w:rsidRDefault="007F1809">
      <w:pPr>
        <w:rPr>
          <w:lang w:val="ru-RU"/>
        </w:rPr>
        <w:sectPr w:rsidR="007F1809" w:rsidRPr="004000D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941"/>
        <w:gridCol w:w="1985"/>
        <w:gridCol w:w="3416"/>
        <w:gridCol w:w="1702"/>
        <w:gridCol w:w="1007"/>
      </w:tblGrid>
      <w:tr w:rsidR="007F1809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38.02.01-18-1-2023-2024-11кл.plx</w:t>
            </w:r>
          </w:p>
        </w:tc>
        <w:tc>
          <w:tcPr>
            <w:tcW w:w="340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7F1809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7F180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F1809">
        <w:trPr>
          <w:trHeight w:hRule="exact" w:val="11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Туякова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З.С., З. С.</w:t>
            </w:r>
            <w:r w:rsidRPr="004000DA">
              <w:rPr>
                <w:lang w:val="ru-RU"/>
              </w:rPr>
              <w:br/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Туякова</w:t>
            </w:r>
            <w:proofErr w:type="spellEnd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Е. В.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Саталкина, Л. А.</w:t>
            </w:r>
            <w:r w:rsidRPr="004000DA">
              <w:rPr>
                <w:lang w:val="ru-RU"/>
              </w:rPr>
              <w:br/>
            </w: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Свиридова, Т. В.</w:t>
            </w:r>
            <w:r w:rsidRPr="004000DA">
              <w:rPr>
                <w:lang w:val="ru-RU"/>
              </w:rPr>
              <w:br/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Черемушникова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Бухгалтерский учет: учебное пособие для </w:t>
            </w:r>
            <w:proofErr w:type="spellStart"/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</w:tr>
      <w:tr w:rsidR="007F1809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F1809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F1809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Справочно-информационная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7F1809">
        <w:trPr>
          <w:trHeight w:hRule="exact" w:val="283"/>
        </w:trPr>
        <w:tc>
          <w:tcPr>
            <w:tcW w:w="710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F1809" w:rsidRDefault="007F18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1809" w:rsidRPr="00A10D6B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Мультимедийный проектор с экраном для презентаций;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Доступ к сети Интернет и современной справочной базе;</w:t>
            </w:r>
          </w:p>
        </w:tc>
      </w:tr>
      <w:tr w:rsidR="007F1809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Микрокалькуляторы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F1809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Учебно-наглядные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пособия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F1809" w:rsidRPr="00A10D6B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Электронные носители информации с записью материалов по учебной дисциплине.</w:t>
            </w:r>
          </w:p>
        </w:tc>
      </w:tr>
      <w:tr w:rsidR="007F1809" w:rsidRPr="00A10D6B">
        <w:trPr>
          <w:trHeight w:hRule="exact" w:val="283"/>
        </w:trPr>
        <w:tc>
          <w:tcPr>
            <w:tcW w:w="710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29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40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7F1809" w:rsidRPr="004000DA" w:rsidRDefault="007F180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F1809" w:rsidRPr="00A10D6B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809" w:rsidRPr="004000DA" w:rsidRDefault="004000DA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000D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F1809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809" w:rsidRDefault="004000DA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7F1809" w:rsidRDefault="004000DA">
      <w:r>
        <w:rPr>
          <w:color w:val="FFFFFF"/>
          <w:sz w:val="2"/>
          <w:szCs w:val="2"/>
        </w:rPr>
        <w:t>.</w:t>
      </w:r>
    </w:p>
    <w:sectPr w:rsidR="007F180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5485"/>
    <w:rsid w:val="001F0BC7"/>
    <w:rsid w:val="0021140A"/>
    <w:rsid w:val="004000DA"/>
    <w:rsid w:val="00404B17"/>
    <w:rsid w:val="007249AC"/>
    <w:rsid w:val="007F1809"/>
    <w:rsid w:val="00A10D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0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6364</Words>
  <Characters>36280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2023-2024_38_02_01-18-1-2023-2024-11кл_plx_Технология составления бухгалтерской отчетности</vt:lpstr>
      <vt:lpstr>Page1</vt:lpstr>
    </vt:vector>
  </TitlesOfParts>
  <Company/>
  <LinksUpToDate>false</LinksUpToDate>
  <CharactersWithSpaces>42559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2023-2024_38_02_01-18-1-2023-2024-11кл_plx_Технология составления бухгалтерской отчетности</dc:title>
  <dc:creator>FastReport.NET</dc:creator>
  <cp:lastModifiedBy>user</cp:lastModifiedBy>
  <cp:revision>6</cp:revision>
  <dcterms:created xsi:type="dcterms:W3CDTF">2023-08-27T15:09:00Z</dcterms:created>
  <dcterms:modified xsi:type="dcterms:W3CDTF">2023-08-27T16:50:00Z</dcterms:modified>
</cp:coreProperties>
</file>