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3D2" w14:textId="77777777" w:rsidR="0042638A" w:rsidRPr="00326E28" w:rsidRDefault="0042638A" w:rsidP="0042638A">
      <w:pPr>
        <w:jc w:val="right"/>
        <w:rPr>
          <w:rFonts w:eastAsia="Calibri"/>
          <w:b/>
          <w:bCs/>
          <w:sz w:val="28"/>
          <w:szCs w:val="28"/>
        </w:rPr>
      </w:pPr>
      <w:r w:rsidRPr="00326E28">
        <w:rPr>
          <w:rFonts w:eastAsia="Calibri"/>
          <w:b/>
          <w:bCs/>
          <w:sz w:val="28"/>
          <w:szCs w:val="28"/>
        </w:rPr>
        <w:t>Приложение к Требованиям</w:t>
      </w:r>
    </w:p>
    <w:p w14:paraId="1D04FF64" w14:textId="77777777" w:rsidR="0042638A" w:rsidRPr="002445F2" w:rsidRDefault="0042638A" w:rsidP="0042638A">
      <w:pPr>
        <w:contextualSpacing/>
        <w:jc w:val="right"/>
        <w:rPr>
          <w:rFonts w:eastAsia="Calibri"/>
          <w:sz w:val="16"/>
          <w:szCs w:val="16"/>
        </w:rPr>
      </w:pPr>
    </w:p>
    <w:p w14:paraId="63C65978" w14:textId="77777777" w:rsidR="0042638A" w:rsidRDefault="0042638A" w:rsidP="0042638A">
      <w:pPr>
        <w:contextualSpacing/>
        <w:jc w:val="right"/>
        <w:rPr>
          <w:rFonts w:eastAsia="Calibri"/>
          <w:sz w:val="24"/>
          <w:szCs w:val="24"/>
        </w:rPr>
      </w:pPr>
    </w:p>
    <w:p w14:paraId="5090AC25" w14:textId="77777777" w:rsidR="00FB0715" w:rsidRPr="00FB0715" w:rsidRDefault="00FB0715" w:rsidP="00FB0715">
      <w:pPr>
        <w:jc w:val="center"/>
        <w:rPr>
          <w:sz w:val="28"/>
          <w:szCs w:val="28"/>
        </w:rPr>
      </w:pPr>
      <w:r w:rsidRPr="00FB0715">
        <w:rPr>
          <w:sz w:val="28"/>
          <w:szCs w:val="28"/>
        </w:rPr>
        <w:t xml:space="preserve">Тестовые задания для диагностической работы по дисциплине/модулю </w:t>
      </w:r>
    </w:p>
    <w:p w14:paraId="5928DEF5" w14:textId="77777777" w:rsidR="00FB0715" w:rsidRPr="00FB0715" w:rsidRDefault="00FB0715" w:rsidP="00FB0715">
      <w:pPr>
        <w:jc w:val="center"/>
        <w:rPr>
          <w:sz w:val="28"/>
          <w:szCs w:val="28"/>
        </w:rPr>
      </w:pPr>
      <w:r w:rsidRPr="00FB0715">
        <w:rPr>
          <w:sz w:val="28"/>
          <w:szCs w:val="28"/>
        </w:rPr>
        <w:t>«Основы деятельности кредитных организаций»,</w:t>
      </w:r>
    </w:p>
    <w:p w14:paraId="093F5579" w14:textId="77777777" w:rsidR="00FB0715" w:rsidRDefault="00FB0715" w:rsidP="00FB0715">
      <w:pPr>
        <w:jc w:val="center"/>
        <w:rPr>
          <w:sz w:val="28"/>
          <w:szCs w:val="28"/>
        </w:rPr>
      </w:pPr>
      <w:r w:rsidRPr="00FB0715">
        <w:rPr>
          <w:sz w:val="28"/>
          <w:szCs w:val="28"/>
        </w:rPr>
        <w:t>соотнесенные с результатами освоения образовательной программы специальности</w:t>
      </w:r>
    </w:p>
    <w:p w14:paraId="2770C3CC" w14:textId="3691EE26" w:rsidR="00FB0715" w:rsidRDefault="00FB0715" w:rsidP="00FB0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B0715">
        <w:rPr>
          <w:sz w:val="28"/>
          <w:szCs w:val="28"/>
        </w:rPr>
        <w:t xml:space="preserve">38.02.07 </w:t>
      </w:r>
      <w:r>
        <w:rPr>
          <w:sz w:val="28"/>
          <w:szCs w:val="28"/>
        </w:rPr>
        <w:t xml:space="preserve">    </w:t>
      </w:r>
      <w:r w:rsidRPr="00FB0715">
        <w:rPr>
          <w:sz w:val="28"/>
          <w:szCs w:val="28"/>
        </w:rPr>
        <w:t xml:space="preserve"> Банковское дело</w:t>
      </w:r>
    </w:p>
    <w:p w14:paraId="2C142BB9" w14:textId="55ABECB2" w:rsidR="00FB0715" w:rsidRPr="00FB0715" w:rsidRDefault="00FB0715" w:rsidP="00FB0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B0715">
        <w:rPr>
          <w:sz w:val="28"/>
          <w:szCs w:val="28"/>
        </w:rPr>
        <w:t xml:space="preserve"> </w:t>
      </w:r>
      <w:r w:rsidRPr="00FB0715">
        <w:rPr>
          <w:sz w:val="28"/>
          <w:szCs w:val="28"/>
          <w:vertAlign w:val="superscript"/>
        </w:rPr>
        <w:t xml:space="preserve">(код)       </w:t>
      </w:r>
      <w:r>
        <w:rPr>
          <w:sz w:val="28"/>
          <w:szCs w:val="28"/>
          <w:vertAlign w:val="superscript"/>
        </w:rPr>
        <w:t xml:space="preserve">    </w:t>
      </w:r>
      <w:r w:rsidRPr="00FB0715">
        <w:rPr>
          <w:sz w:val="28"/>
          <w:szCs w:val="28"/>
          <w:vertAlign w:val="superscript"/>
        </w:rPr>
        <w:t xml:space="preserve"> (наименование специальности)</w:t>
      </w:r>
    </w:p>
    <w:p w14:paraId="22572864" w14:textId="77777777" w:rsidR="0042638A" w:rsidRPr="00592E4E" w:rsidRDefault="0042638A" w:rsidP="0042638A">
      <w:pPr>
        <w:jc w:val="center"/>
        <w:rPr>
          <w:sz w:val="28"/>
          <w:szCs w:val="28"/>
        </w:rPr>
      </w:pPr>
    </w:p>
    <w:p w14:paraId="04B54C1D" w14:textId="77777777" w:rsidR="0042638A" w:rsidRPr="002445F2" w:rsidRDefault="0042638A" w:rsidP="0042638A">
      <w:pPr>
        <w:jc w:val="center"/>
        <w:rPr>
          <w:sz w:val="16"/>
          <w:szCs w:val="16"/>
        </w:rPr>
      </w:pPr>
    </w:p>
    <w:p w14:paraId="3A35A876" w14:textId="77777777" w:rsidR="0042638A" w:rsidRPr="00592E4E" w:rsidRDefault="0042638A" w:rsidP="0042638A">
      <w:pPr>
        <w:spacing w:line="360" w:lineRule="auto"/>
        <w:jc w:val="center"/>
        <w:rPr>
          <w:sz w:val="28"/>
          <w:szCs w:val="28"/>
        </w:rPr>
      </w:pPr>
      <w:r w:rsidRPr="00592E4E">
        <w:rPr>
          <w:b/>
          <w:bCs/>
          <w:sz w:val="28"/>
          <w:szCs w:val="28"/>
        </w:rPr>
        <w:t>Пояснительная записка</w:t>
      </w:r>
    </w:p>
    <w:p w14:paraId="378C8BFD" w14:textId="77777777" w:rsidR="0042638A" w:rsidRPr="00592E4E" w:rsidRDefault="0042638A" w:rsidP="0042638A">
      <w:pPr>
        <w:spacing w:line="360" w:lineRule="auto"/>
        <w:jc w:val="center"/>
        <w:rPr>
          <w:sz w:val="16"/>
          <w:szCs w:val="16"/>
        </w:rPr>
      </w:pPr>
    </w:p>
    <w:p w14:paraId="25E32993" w14:textId="77777777" w:rsidR="0042638A" w:rsidRPr="00592E4E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592E4E">
        <w:rPr>
          <w:sz w:val="28"/>
          <w:szCs w:val="28"/>
        </w:rPr>
        <w:t xml:space="preserve">Диагностический тест включает 30 вопросов, произвольно выбранных из приведенного перечня вопросов. Тестирование длится не более 2 академических часов. Каждое задание оценивается в 1 балл. Оценка выставляется в соответствии со шкалой оценивания (таблица 1) </w:t>
      </w:r>
    </w:p>
    <w:p w14:paraId="16BEBCE1" w14:textId="77777777" w:rsidR="0042638A" w:rsidRPr="00592E4E" w:rsidRDefault="0042638A" w:rsidP="0042638A">
      <w:pPr>
        <w:ind w:firstLine="709"/>
        <w:jc w:val="both"/>
        <w:rPr>
          <w:sz w:val="28"/>
          <w:szCs w:val="28"/>
        </w:rPr>
      </w:pPr>
    </w:p>
    <w:p w14:paraId="2E60BA5D" w14:textId="5C12ACC6" w:rsidR="0042638A" w:rsidRPr="00592E4E" w:rsidRDefault="0042638A" w:rsidP="008B657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92E4E">
        <w:rPr>
          <w:sz w:val="28"/>
          <w:szCs w:val="28"/>
        </w:rPr>
        <w:t>Таблица 1 – Шкала оценивания</w:t>
      </w:r>
    </w:p>
    <w:p w14:paraId="4FDA4538" w14:textId="77777777" w:rsidR="0042638A" w:rsidRPr="007E19ED" w:rsidRDefault="0042638A" w:rsidP="0042638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W w:w="2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243"/>
      </w:tblGrid>
      <w:tr w:rsidR="0042638A" w:rsidRPr="00A32448" w14:paraId="27C4591A" w14:textId="77777777" w:rsidTr="001F6BDF">
        <w:trPr>
          <w:trHeight w:val="454"/>
          <w:jc w:val="center"/>
        </w:trPr>
        <w:tc>
          <w:tcPr>
            <w:tcW w:w="2262" w:type="pct"/>
            <w:shd w:val="clear" w:color="auto" w:fill="auto"/>
            <w:vAlign w:val="center"/>
          </w:tcPr>
          <w:p w14:paraId="039E6178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Оценка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E0DF030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Процент верных ответов</w:t>
            </w:r>
          </w:p>
        </w:tc>
      </w:tr>
      <w:tr w:rsidR="0042638A" w:rsidRPr="00A32448" w14:paraId="29C1F695" w14:textId="77777777" w:rsidTr="001F6BDF">
        <w:trPr>
          <w:trHeight w:val="454"/>
          <w:jc w:val="center"/>
        </w:trPr>
        <w:tc>
          <w:tcPr>
            <w:tcW w:w="2262" w:type="pct"/>
            <w:shd w:val="clear" w:color="auto" w:fill="auto"/>
            <w:vAlign w:val="center"/>
          </w:tcPr>
          <w:p w14:paraId="329AF112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7D1F02F9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&lt; 50%</w:t>
            </w:r>
          </w:p>
        </w:tc>
      </w:tr>
      <w:tr w:rsidR="0042638A" w:rsidRPr="00A32448" w14:paraId="6EF8EC73" w14:textId="77777777" w:rsidTr="001F6BDF">
        <w:trPr>
          <w:trHeight w:val="454"/>
          <w:jc w:val="center"/>
        </w:trPr>
        <w:tc>
          <w:tcPr>
            <w:tcW w:w="2262" w:type="pct"/>
            <w:shd w:val="clear" w:color="auto" w:fill="auto"/>
            <w:vAlign w:val="center"/>
          </w:tcPr>
          <w:p w14:paraId="111D69CE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3070B5BD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50-69%</w:t>
            </w:r>
          </w:p>
        </w:tc>
      </w:tr>
      <w:tr w:rsidR="0042638A" w:rsidRPr="00A32448" w14:paraId="0CE97C44" w14:textId="77777777" w:rsidTr="001F6BDF">
        <w:trPr>
          <w:trHeight w:val="454"/>
          <w:jc w:val="center"/>
        </w:trPr>
        <w:tc>
          <w:tcPr>
            <w:tcW w:w="2262" w:type="pct"/>
            <w:shd w:val="clear" w:color="auto" w:fill="auto"/>
            <w:vAlign w:val="center"/>
          </w:tcPr>
          <w:p w14:paraId="5E93DAFB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«хорошо»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6944BBE7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70-90%</w:t>
            </w:r>
          </w:p>
        </w:tc>
      </w:tr>
      <w:tr w:rsidR="0042638A" w:rsidRPr="00A32448" w14:paraId="6B77B795" w14:textId="77777777" w:rsidTr="001F6BDF">
        <w:trPr>
          <w:trHeight w:val="454"/>
          <w:jc w:val="center"/>
        </w:trPr>
        <w:tc>
          <w:tcPr>
            <w:tcW w:w="2262" w:type="pct"/>
            <w:shd w:val="clear" w:color="auto" w:fill="auto"/>
            <w:vAlign w:val="center"/>
          </w:tcPr>
          <w:p w14:paraId="7450ED07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«отлично»</w:t>
            </w:r>
          </w:p>
        </w:tc>
        <w:tc>
          <w:tcPr>
            <w:tcW w:w="2738" w:type="pct"/>
            <w:shd w:val="clear" w:color="auto" w:fill="auto"/>
            <w:vAlign w:val="center"/>
          </w:tcPr>
          <w:p w14:paraId="5FA22BD0" w14:textId="77777777" w:rsidR="0042638A" w:rsidRPr="00A32448" w:rsidRDefault="0042638A" w:rsidP="001F6BDF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91-100%</w:t>
            </w:r>
          </w:p>
        </w:tc>
      </w:tr>
    </w:tbl>
    <w:p w14:paraId="6ACAB3FB" w14:textId="77777777" w:rsidR="0042638A" w:rsidRDefault="0042638A" w:rsidP="0042638A">
      <w:pPr>
        <w:ind w:firstLine="709"/>
        <w:jc w:val="both"/>
        <w:rPr>
          <w:sz w:val="24"/>
          <w:szCs w:val="24"/>
        </w:rPr>
      </w:pPr>
    </w:p>
    <w:p w14:paraId="7D6790E7" w14:textId="77777777" w:rsidR="0042638A" w:rsidRDefault="0042638A" w:rsidP="0042638A">
      <w:pPr>
        <w:spacing w:line="360" w:lineRule="auto"/>
        <w:jc w:val="center"/>
        <w:rPr>
          <w:b/>
          <w:bCs/>
          <w:sz w:val="28"/>
          <w:szCs w:val="28"/>
        </w:rPr>
      </w:pPr>
    </w:p>
    <w:p w14:paraId="092EDD57" w14:textId="77777777" w:rsidR="0042638A" w:rsidRDefault="0042638A" w:rsidP="0042638A">
      <w:pPr>
        <w:spacing w:line="360" w:lineRule="auto"/>
        <w:jc w:val="center"/>
        <w:rPr>
          <w:b/>
          <w:bCs/>
          <w:sz w:val="16"/>
          <w:szCs w:val="16"/>
        </w:rPr>
      </w:pPr>
      <w:r w:rsidRPr="007E19ED">
        <w:rPr>
          <w:b/>
          <w:bCs/>
          <w:sz w:val="28"/>
          <w:szCs w:val="28"/>
        </w:rPr>
        <w:t>Инструкция</w:t>
      </w:r>
      <w:r>
        <w:rPr>
          <w:b/>
          <w:bCs/>
          <w:sz w:val="28"/>
          <w:szCs w:val="28"/>
        </w:rPr>
        <w:t xml:space="preserve"> </w:t>
      </w:r>
    </w:p>
    <w:p w14:paraId="65EE09FA" w14:textId="77777777" w:rsidR="0042638A" w:rsidRPr="00592E4E" w:rsidRDefault="0042638A" w:rsidP="0042638A">
      <w:pPr>
        <w:jc w:val="center"/>
        <w:rPr>
          <w:sz w:val="16"/>
          <w:szCs w:val="16"/>
        </w:rPr>
      </w:pPr>
    </w:p>
    <w:p w14:paraId="78019E93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В вопросах с выбором варианта ответа необходимо выбрать только один ответ.</w:t>
      </w:r>
    </w:p>
    <w:p w14:paraId="712D56AD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Например:</w:t>
      </w:r>
    </w:p>
    <w:p w14:paraId="73630CA0" w14:textId="77777777" w:rsidR="0042638A" w:rsidRPr="007E19ED" w:rsidRDefault="0042638A" w:rsidP="004263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E19ED">
        <w:rPr>
          <w:i/>
          <w:sz w:val="28"/>
          <w:szCs w:val="28"/>
        </w:rPr>
        <w:t>1 вопрос с ответами, правильный подчеркнут</w:t>
      </w:r>
    </w:p>
    <w:p w14:paraId="39E857FA" w14:textId="77777777" w:rsidR="0042638A" w:rsidRPr="00592E4E" w:rsidRDefault="0042638A" w:rsidP="0042638A">
      <w:pPr>
        <w:spacing w:line="360" w:lineRule="auto"/>
        <w:ind w:firstLine="709"/>
        <w:jc w:val="both"/>
        <w:rPr>
          <w:sz w:val="16"/>
          <w:szCs w:val="16"/>
        </w:rPr>
      </w:pPr>
    </w:p>
    <w:p w14:paraId="2183E36B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В вопросах на установление соответствия необходимо установите соответствие между левым и правым столбцом</w:t>
      </w:r>
    </w:p>
    <w:p w14:paraId="5BB8524A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Например:</w:t>
      </w:r>
    </w:p>
    <w:p w14:paraId="4939D998" w14:textId="77777777" w:rsidR="0042638A" w:rsidRPr="007E19ED" w:rsidRDefault="0042638A" w:rsidP="004263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E19ED">
        <w:rPr>
          <w:i/>
          <w:sz w:val="28"/>
          <w:szCs w:val="28"/>
        </w:rPr>
        <w:t>1 вопрос и ответ к нему, с правильно установленным соответствием</w:t>
      </w:r>
    </w:p>
    <w:p w14:paraId="4B5D6799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В вопросах на установление последовательности необходимо приведенные события (явления, процессы и т.п.) расположить в правильной последовательности</w:t>
      </w:r>
    </w:p>
    <w:p w14:paraId="595C2814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lastRenderedPageBreak/>
        <w:t>Например:</w:t>
      </w:r>
    </w:p>
    <w:p w14:paraId="3F7A7CC1" w14:textId="77777777" w:rsidR="0042638A" w:rsidRPr="007E19ED" w:rsidRDefault="0042638A" w:rsidP="004263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E19ED">
        <w:rPr>
          <w:i/>
          <w:sz w:val="28"/>
          <w:szCs w:val="28"/>
        </w:rPr>
        <w:t>1 вопрос и ответ к нему с правильной последовательностью</w:t>
      </w:r>
    </w:p>
    <w:p w14:paraId="5910CAC2" w14:textId="77777777" w:rsidR="0042638A" w:rsidRPr="00592E4E" w:rsidRDefault="0042638A" w:rsidP="0042638A">
      <w:pPr>
        <w:spacing w:line="360" w:lineRule="auto"/>
        <w:ind w:firstLine="709"/>
        <w:jc w:val="both"/>
        <w:rPr>
          <w:sz w:val="16"/>
          <w:szCs w:val="16"/>
        </w:rPr>
      </w:pPr>
    </w:p>
    <w:p w14:paraId="743F5BBA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В вопросах на дополнение необходимо вписать недостающее слово или число</w:t>
      </w:r>
    </w:p>
    <w:p w14:paraId="3DAED3F3" w14:textId="77777777" w:rsidR="0042638A" w:rsidRPr="007E19ED" w:rsidRDefault="0042638A" w:rsidP="0042638A">
      <w:pPr>
        <w:spacing w:line="360" w:lineRule="auto"/>
        <w:ind w:firstLine="709"/>
        <w:jc w:val="both"/>
        <w:rPr>
          <w:sz w:val="28"/>
          <w:szCs w:val="28"/>
        </w:rPr>
      </w:pPr>
      <w:r w:rsidRPr="007E19ED">
        <w:rPr>
          <w:sz w:val="28"/>
          <w:szCs w:val="28"/>
        </w:rPr>
        <w:t>Например:</w:t>
      </w:r>
    </w:p>
    <w:p w14:paraId="7705E1F9" w14:textId="77777777" w:rsidR="0042638A" w:rsidRPr="007E19ED" w:rsidRDefault="0042638A" w:rsidP="004263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E19ED">
        <w:rPr>
          <w:i/>
          <w:sz w:val="28"/>
          <w:szCs w:val="28"/>
        </w:rPr>
        <w:t>1 вопрос и правильный ответ к нему</w:t>
      </w:r>
    </w:p>
    <w:p w14:paraId="37BAFF59" w14:textId="77777777" w:rsidR="0042638A" w:rsidRPr="00592E4E" w:rsidRDefault="0042638A" w:rsidP="0042638A">
      <w:pPr>
        <w:spacing w:line="360" w:lineRule="auto"/>
        <w:ind w:firstLine="709"/>
        <w:jc w:val="both"/>
        <w:rPr>
          <w:sz w:val="16"/>
          <w:szCs w:val="16"/>
        </w:rPr>
      </w:pPr>
    </w:p>
    <w:p w14:paraId="1BE2D6C5" w14:textId="77777777" w:rsidR="0042638A" w:rsidRPr="00592E4E" w:rsidRDefault="0042638A" w:rsidP="0042638A">
      <w:pPr>
        <w:ind w:firstLine="709"/>
        <w:jc w:val="both"/>
        <w:rPr>
          <w:sz w:val="16"/>
          <w:szCs w:val="16"/>
        </w:rPr>
      </w:pPr>
    </w:p>
    <w:p w14:paraId="68560A72" w14:textId="4D911603" w:rsidR="0042638A" w:rsidRDefault="0042638A" w:rsidP="0042638A">
      <w:pPr>
        <w:jc w:val="center"/>
        <w:rPr>
          <w:b/>
          <w:bCs/>
          <w:sz w:val="28"/>
          <w:szCs w:val="28"/>
        </w:rPr>
      </w:pPr>
      <w:r w:rsidRPr="00326E28">
        <w:rPr>
          <w:b/>
          <w:bCs/>
          <w:sz w:val="28"/>
          <w:szCs w:val="28"/>
        </w:rPr>
        <w:t>Банк заданий</w:t>
      </w:r>
    </w:p>
    <w:p w14:paraId="520660B2" w14:textId="77777777" w:rsidR="008B6575" w:rsidRPr="00326E28" w:rsidRDefault="008B6575" w:rsidP="0042638A">
      <w:pPr>
        <w:jc w:val="center"/>
        <w:rPr>
          <w:b/>
          <w:bCs/>
          <w:sz w:val="28"/>
          <w:szCs w:val="28"/>
        </w:rPr>
      </w:pPr>
    </w:p>
    <w:p w14:paraId="5228C531" w14:textId="77777777" w:rsidR="0042638A" w:rsidRDefault="0042638A" w:rsidP="005B3A35">
      <w:pPr>
        <w:jc w:val="center"/>
        <w:rPr>
          <w:sz w:val="16"/>
          <w:szCs w:val="16"/>
        </w:rPr>
      </w:pPr>
      <w:r w:rsidRPr="007E19ED">
        <w:rPr>
          <w:sz w:val="28"/>
          <w:szCs w:val="28"/>
        </w:rPr>
        <w:t>Таблица 2 – Банк заданий</w:t>
      </w:r>
    </w:p>
    <w:p w14:paraId="0121CB56" w14:textId="77777777" w:rsidR="0042638A" w:rsidRPr="007E19ED" w:rsidRDefault="0042638A" w:rsidP="0042638A">
      <w:pPr>
        <w:ind w:firstLine="709"/>
        <w:rPr>
          <w:sz w:val="16"/>
          <w:szCs w:val="16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727"/>
        <w:gridCol w:w="5528"/>
        <w:gridCol w:w="1000"/>
      </w:tblGrid>
      <w:tr w:rsidR="0042638A" w:rsidRPr="00306BE7" w14:paraId="0522E33E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08825040" w14:textId="77777777" w:rsidR="0042638A" w:rsidRPr="00306BE7" w:rsidRDefault="0042638A" w:rsidP="001F6BDF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A4D6EF6" w14:textId="77777777" w:rsidR="0042638A" w:rsidRPr="00306BE7" w:rsidRDefault="0042638A" w:rsidP="001F6BDF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Задание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A68BD3" w14:textId="77777777" w:rsidR="0042638A" w:rsidRPr="00306BE7" w:rsidRDefault="0042638A" w:rsidP="001F6BDF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4F058B" w14:textId="77777777" w:rsidR="0042638A" w:rsidRPr="00306BE7" w:rsidRDefault="0042638A" w:rsidP="001F6BDF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 xml:space="preserve">Номер </w:t>
            </w:r>
          </w:p>
          <w:p w14:paraId="1194663D" w14:textId="77777777" w:rsidR="0042638A" w:rsidRPr="00306BE7" w:rsidRDefault="0042638A" w:rsidP="001F6BDF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темы по РПД</w:t>
            </w:r>
          </w:p>
        </w:tc>
      </w:tr>
      <w:tr w:rsidR="0042638A" w:rsidRPr="00306BE7" w14:paraId="5C93F45A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26747407" w14:textId="77777777" w:rsidR="0042638A" w:rsidRPr="00E52971" w:rsidRDefault="0042638A" w:rsidP="001F6BDF">
            <w:pPr>
              <w:rPr>
                <w:b/>
                <w:sz w:val="24"/>
                <w:szCs w:val="24"/>
              </w:rPr>
            </w:pPr>
            <w:r w:rsidRPr="00E52971">
              <w:rPr>
                <w:b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73273" w:rsidRPr="00306BE7" w14:paraId="1534B33E" w14:textId="77777777" w:rsidTr="00FA4D4E">
        <w:trPr>
          <w:trHeight w:val="2226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3312094C" w14:textId="61DD7132" w:rsidR="00373273" w:rsidRPr="00306BE7" w:rsidRDefault="00E64432" w:rsidP="0037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C7F" w14:textId="32DA758C" w:rsidR="00373273" w:rsidRDefault="00373273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CBFF67A" w14:textId="77777777" w:rsidR="00B42EDB" w:rsidRDefault="00B42EDB" w:rsidP="00B42EDB">
            <w:pPr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  <w:p w14:paraId="1A3B1EE2" w14:textId="77777777" w:rsidR="0007572E" w:rsidRPr="0007572E" w:rsidRDefault="0007572E" w:rsidP="0007572E">
            <w:pPr>
              <w:spacing w:line="256" w:lineRule="auto"/>
              <w:ind w:left="65"/>
              <w:rPr>
                <w:i/>
                <w:iCs/>
                <w:sz w:val="24"/>
                <w:szCs w:val="24"/>
                <w:lang w:eastAsia="en-US"/>
              </w:rPr>
            </w:pPr>
            <w:r w:rsidRPr="0007572E">
              <w:rPr>
                <w:i/>
                <w:iCs/>
                <w:sz w:val="24"/>
                <w:szCs w:val="24"/>
                <w:lang w:eastAsia="en-US"/>
              </w:rPr>
              <w:t>На величину процентной ставки влияет</w:t>
            </w:r>
          </w:p>
          <w:p w14:paraId="01DC418C" w14:textId="77777777" w:rsidR="00B42EDB" w:rsidRDefault="00B42EDB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E97AB1F" w14:textId="77777777" w:rsidR="00373273" w:rsidRDefault="00373273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5FB71F7" w14:textId="250FC920" w:rsidR="00373273" w:rsidRPr="00C26940" w:rsidRDefault="00373273" w:rsidP="00981E0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E4B" w14:textId="77777777" w:rsidR="00B42EDB" w:rsidRDefault="00373273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6F297FB4" w14:textId="252BE459" w:rsidR="00373273" w:rsidRDefault="00373273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1F632A41" w14:textId="68EF2FEA" w:rsidR="00B42EDB" w:rsidRDefault="00B42EDB" w:rsidP="0037327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2E06165" w14:textId="77777777" w:rsidR="0007572E" w:rsidRPr="0007572E" w:rsidRDefault="0007572E" w:rsidP="0007572E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07572E">
              <w:rPr>
                <w:i/>
                <w:iCs/>
                <w:sz w:val="24"/>
                <w:szCs w:val="24"/>
                <w:lang w:eastAsia="en-US"/>
              </w:rPr>
              <w:t>а) маржа</w:t>
            </w:r>
          </w:p>
          <w:p w14:paraId="65052DB1" w14:textId="77777777" w:rsidR="0007572E" w:rsidRPr="0007572E" w:rsidRDefault="0007572E" w:rsidP="0007572E">
            <w:pPr>
              <w:spacing w:line="256" w:lineRule="auto"/>
              <w:ind w:right="-112"/>
              <w:rPr>
                <w:i/>
                <w:iCs/>
                <w:sz w:val="24"/>
                <w:szCs w:val="24"/>
                <w:lang w:eastAsia="en-US"/>
              </w:rPr>
            </w:pPr>
            <w:r w:rsidRPr="0007572E">
              <w:rPr>
                <w:i/>
                <w:iCs/>
                <w:sz w:val="24"/>
                <w:szCs w:val="24"/>
                <w:lang w:eastAsia="en-US"/>
              </w:rPr>
              <w:t>б) издержки по формированию ссудного капитала</w:t>
            </w:r>
          </w:p>
          <w:p w14:paraId="12B6BC84" w14:textId="77777777" w:rsidR="0007572E" w:rsidRPr="0007572E" w:rsidRDefault="0007572E" w:rsidP="0007572E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07572E">
              <w:rPr>
                <w:i/>
                <w:iCs/>
                <w:sz w:val="24"/>
                <w:szCs w:val="24"/>
                <w:lang w:eastAsia="en-US"/>
              </w:rPr>
              <w:t xml:space="preserve">в) оба варианта верны </w:t>
            </w:r>
          </w:p>
          <w:p w14:paraId="076AC5EF" w14:textId="77777777" w:rsidR="0007572E" w:rsidRPr="0007572E" w:rsidRDefault="0007572E" w:rsidP="0007572E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07572E">
              <w:rPr>
                <w:i/>
                <w:iCs/>
                <w:sz w:val="24"/>
                <w:szCs w:val="24"/>
                <w:lang w:eastAsia="en-US"/>
              </w:rPr>
              <w:t>г) нет верного ответа</w:t>
            </w:r>
          </w:p>
          <w:p w14:paraId="2A4FE3E7" w14:textId="44D4716A" w:rsidR="00373273" w:rsidRPr="00C26940" w:rsidRDefault="00373273" w:rsidP="00981E0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CE7" w14:textId="77777777" w:rsidR="00373273" w:rsidRDefault="00373273" w:rsidP="003732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2830AEB" w14:textId="77777777" w:rsidR="00373273" w:rsidRDefault="00373273" w:rsidP="0037327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7738758" w14:textId="77777777" w:rsidR="00B42EDB" w:rsidRDefault="00B42EDB" w:rsidP="003732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846B605" w14:textId="1D28C560" w:rsidR="00373273" w:rsidRDefault="00373273" w:rsidP="003732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07572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BC1BB7B" w14:textId="77777777" w:rsidR="00373273" w:rsidRDefault="00373273" w:rsidP="0037327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242131C" w14:textId="77777777" w:rsidR="00373273" w:rsidRDefault="00373273" w:rsidP="0037327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5E6E038" w14:textId="3A6EB9A3" w:rsidR="00373273" w:rsidRPr="00C26940" w:rsidRDefault="00373273" w:rsidP="00373273">
            <w:pPr>
              <w:jc w:val="center"/>
              <w:rPr>
                <w:sz w:val="24"/>
                <w:szCs w:val="24"/>
              </w:rPr>
            </w:pPr>
          </w:p>
        </w:tc>
      </w:tr>
      <w:tr w:rsidR="00981E09" w:rsidRPr="00306BE7" w14:paraId="2FA337AF" w14:textId="77777777" w:rsidTr="00FA4D4E">
        <w:trPr>
          <w:trHeight w:val="2415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59A2EA55" w14:textId="1A723607" w:rsidR="00981E09" w:rsidRPr="00306BE7" w:rsidRDefault="00E64432" w:rsidP="0098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C5F" w14:textId="590CDB78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5D4C6721" w14:textId="571D4357" w:rsidR="00B42EDB" w:rsidRDefault="00B42EDB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CBBDDE3" w14:textId="1CA128D7" w:rsidR="00981E09" w:rsidRPr="00491119" w:rsidRDefault="002B3E23" w:rsidP="00981E0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Назовите специфическое требование к качеству услуги, которую предоставляет банк:</w:t>
            </w:r>
          </w:p>
          <w:p w14:paraId="5A049A38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A9F" w14:textId="77777777" w:rsidR="00B42EDB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4E3C4486" w14:textId="05A9EB5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791DBAA4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305E494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а) цена</w:t>
            </w:r>
          </w:p>
          <w:p w14:paraId="441EF767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 xml:space="preserve">б) легкость и оперативность ее получения </w:t>
            </w:r>
          </w:p>
          <w:p w14:paraId="7D9D30EE" w14:textId="49E69DC0" w:rsidR="00981E09" w:rsidRDefault="002B3E23" w:rsidP="002B3E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 xml:space="preserve">в) надежность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917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055317D" w14:textId="478742A1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B13F95A" w14:textId="77777777" w:rsidR="00B42EDB" w:rsidRDefault="00B42EDB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F586519" w14:textId="08EC1784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2B3E23">
              <w:rPr>
                <w:sz w:val="24"/>
                <w:szCs w:val="24"/>
                <w:lang w:eastAsia="en-US"/>
              </w:rPr>
              <w:t>7</w:t>
            </w:r>
          </w:p>
          <w:p w14:paraId="0D2B3E03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EF6A8F8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26B0B75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1E09" w:rsidRPr="00306BE7" w14:paraId="60B76489" w14:textId="77777777" w:rsidTr="00FA4D4E">
        <w:trPr>
          <w:trHeight w:val="2367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36D0637E" w14:textId="5A390A6D" w:rsidR="00981E09" w:rsidRPr="00306BE7" w:rsidRDefault="00E64432" w:rsidP="0098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FBC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4927420F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A13AFA0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Банк России имеет уставной капитал в размере:</w:t>
            </w:r>
          </w:p>
          <w:p w14:paraId="7385B41C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5E1" w14:textId="77777777" w:rsidR="00333AA1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021E0D39" w14:textId="34575A0C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55EDFA07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03509EA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 xml:space="preserve">а) 3 млрд рублей </w:t>
            </w:r>
          </w:p>
          <w:p w14:paraId="0DCA0152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б) 30 млрд рублей</w:t>
            </w:r>
          </w:p>
          <w:p w14:paraId="19A159D2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в) 5 млн евро</w:t>
            </w:r>
          </w:p>
          <w:p w14:paraId="6B5B801E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2A0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5D732785" w14:textId="1C0B4825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7DB73CD" w14:textId="77777777" w:rsidR="002B3E23" w:rsidRDefault="002B3E23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5BFF987" w14:textId="77448E12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2B3E23">
              <w:rPr>
                <w:sz w:val="24"/>
                <w:szCs w:val="24"/>
                <w:lang w:eastAsia="en-US"/>
              </w:rPr>
              <w:t>7</w:t>
            </w:r>
          </w:p>
          <w:p w14:paraId="50D46C36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04EF91C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1E09" w:rsidRPr="00306BE7" w14:paraId="0DA38887" w14:textId="77777777" w:rsidTr="00FA4D4E">
        <w:trPr>
          <w:trHeight w:val="2367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2FBD5577" w14:textId="10ECC727" w:rsidR="00981E09" w:rsidRPr="00306BE7" w:rsidRDefault="00EB1598" w:rsidP="0098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0BF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0F4B406" w14:textId="77777777" w:rsidR="00981E09" w:rsidRDefault="00981E0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D8494B8" w14:textId="63B7FFBA" w:rsidR="00981E09" w:rsidRDefault="002B3E23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При выявлении проблемной ссуды банк должен в первую очередь</w:t>
            </w:r>
            <w:r w:rsidRPr="002B3E2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CBE" w14:textId="77777777" w:rsidR="00DA35F4" w:rsidRPr="00DA35F4" w:rsidRDefault="00DA35F4" w:rsidP="00DA35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A35F4"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15BC62BA" w14:textId="6F695E38" w:rsidR="00DA35F4" w:rsidRDefault="00DA35F4" w:rsidP="00554A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A35F4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088068D" w14:textId="77777777" w:rsidR="00DA35F4" w:rsidRDefault="00DA35F4" w:rsidP="00554A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8160AD2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а) объявить неплательщика банкротом</w:t>
            </w:r>
          </w:p>
          <w:p w14:paraId="30A9F999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>б) потребовать платежа от заемщика</w:t>
            </w:r>
          </w:p>
          <w:p w14:paraId="03D93E39" w14:textId="77777777" w:rsidR="002B3E23" w:rsidRPr="002B3E23" w:rsidRDefault="002B3E23" w:rsidP="002B3E2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B3E23">
              <w:rPr>
                <w:i/>
                <w:iCs/>
                <w:sz w:val="24"/>
                <w:szCs w:val="24"/>
                <w:lang w:eastAsia="en-US"/>
              </w:rPr>
              <w:t xml:space="preserve">в) разработать план мероприятий для восстановления стабильности предприятия </w:t>
            </w:r>
          </w:p>
          <w:p w14:paraId="324A0C32" w14:textId="4842822F" w:rsidR="000C5098" w:rsidRDefault="000C5098" w:rsidP="00554A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3D6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62362A72" w14:textId="38508BD2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510CC56" w14:textId="77777777" w:rsidR="00DA35F4" w:rsidRDefault="00DA35F4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3075238" w14:textId="02E66F80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2B3E2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AEA2361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35C35CD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DC29A3A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1E09" w:rsidRPr="00306BE7" w14:paraId="7E8A1218" w14:textId="77777777" w:rsidTr="00FA4D4E">
        <w:trPr>
          <w:trHeight w:val="1942"/>
          <w:jc w:val="center"/>
        </w:trPr>
        <w:tc>
          <w:tcPr>
            <w:tcW w:w="529" w:type="dxa"/>
            <w:shd w:val="clear" w:color="auto" w:fill="auto"/>
          </w:tcPr>
          <w:p w14:paraId="72BA3735" w14:textId="66A0E122" w:rsidR="00981E09" w:rsidRPr="00306BE7" w:rsidRDefault="00EB1598" w:rsidP="0098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64A" w14:textId="7F55758F" w:rsidR="00981E09" w:rsidRDefault="00491119" w:rsidP="00981E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91119"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</w:p>
          <w:p w14:paraId="6CE4E303" w14:textId="77777777" w:rsidR="00981E09" w:rsidRDefault="00981E09" w:rsidP="004911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A08" w14:textId="007B7F0E" w:rsidR="00491119" w:rsidRDefault="00491119" w:rsidP="0049111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91119">
              <w:rPr>
                <w:sz w:val="24"/>
                <w:szCs w:val="24"/>
                <w:lang w:eastAsia="en-US"/>
              </w:rPr>
              <w:t>Два столбца, между которыми нужно установить соответствие</w:t>
            </w:r>
          </w:p>
          <w:p w14:paraId="1CC5DEDB" w14:textId="77777777" w:rsidR="005258A8" w:rsidRDefault="005258A8" w:rsidP="004911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3972FBA" w14:textId="77777777" w:rsidR="005258A8" w:rsidRPr="00491119" w:rsidRDefault="005258A8" w:rsidP="004911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Style w:val="a4"/>
              <w:tblpPr w:leftFromText="180" w:rightFromText="180" w:vertAnchor="text" w:horzAnchor="margin" w:tblpY="-292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3937"/>
            </w:tblGrid>
            <w:tr w:rsidR="005258A8" w:rsidRPr="00491119" w14:paraId="57471CA1" w14:textId="77777777" w:rsidTr="00822EAF">
              <w:trPr>
                <w:trHeight w:val="684"/>
              </w:trPr>
              <w:tc>
                <w:tcPr>
                  <w:tcW w:w="1303" w:type="dxa"/>
                </w:tcPr>
                <w:p w14:paraId="767FB705" w14:textId="77777777" w:rsidR="005258A8" w:rsidRPr="00491119" w:rsidRDefault="005258A8" w:rsidP="005258A8">
                  <w:pPr>
                    <w:tabs>
                      <w:tab w:val="left" w:pos="191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bookmarkStart w:id="0" w:name="_Hlk139560703"/>
                  <w:r w:rsidRPr="00491119">
                    <w:rPr>
                      <w:i/>
                      <w:iCs/>
                    </w:rPr>
                    <w:t>1.Кредитная организация (КО)</w:t>
                  </w:r>
                </w:p>
              </w:tc>
              <w:tc>
                <w:tcPr>
                  <w:tcW w:w="3937" w:type="dxa"/>
                </w:tcPr>
                <w:p w14:paraId="1C9D3D58" w14:textId="77777777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А.</w:t>
                  </w:r>
                  <w:r w:rsidRPr="00491119">
                    <w:rPr>
                      <w:i/>
                      <w:iCs/>
                    </w:rPr>
                    <w:t>Банк</w:t>
                  </w:r>
                  <w:proofErr w:type="spellEnd"/>
                  <w:r w:rsidRPr="00491119">
                    <w:rPr>
                      <w:i/>
                      <w:iCs/>
                    </w:rPr>
                    <w:t>, выполняющий весь перечень банковских операций</w:t>
                  </w:r>
                </w:p>
              </w:tc>
            </w:tr>
            <w:tr w:rsidR="005258A8" w:rsidRPr="00491119" w14:paraId="6EA3359F" w14:textId="77777777" w:rsidTr="00822EAF">
              <w:trPr>
                <w:trHeight w:val="929"/>
              </w:trPr>
              <w:tc>
                <w:tcPr>
                  <w:tcW w:w="1303" w:type="dxa"/>
                </w:tcPr>
                <w:p w14:paraId="5E222726" w14:textId="6FD312E8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Pr="005258A8">
                    <w:rPr>
                      <w:i/>
                      <w:iCs/>
                      <w:shd w:val="clear" w:color="auto" w:fill="FFFFFF" w:themeFill="background1"/>
                    </w:rPr>
                    <w:t>.</w:t>
                  </w:r>
                  <w:r w:rsidRPr="005258A8">
                    <w:rPr>
                      <w:i/>
                      <w:iCs/>
                    </w:rPr>
                    <w:t>Ассоциация банков</w:t>
                  </w:r>
                </w:p>
              </w:tc>
              <w:tc>
                <w:tcPr>
                  <w:tcW w:w="3937" w:type="dxa"/>
                </w:tcPr>
                <w:p w14:paraId="5F44D4C3" w14:textId="56096F0A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Pr="005258A8">
                    <w:rPr>
                      <w:i/>
                      <w:iCs/>
                    </w:rPr>
                    <w:t>Организация, созданная для привлечения денег и размещение их от своего имени на условиях возвратности, платности и срочности</w:t>
                  </w:r>
                </w:p>
              </w:tc>
            </w:tr>
            <w:tr w:rsidR="005258A8" w:rsidRPr="00491119" w14:paraId="149EE09D" w14:textId="77777777" w:rsidTr="00822EAF">
              <w:trPr>
                <w:trHeight w:val="916"/>
              </w:trPr>
              <w:tc>
                <w:tcPr>
                  <w:tcW w:w="1303" w:type="dxa"/>
                </w:tcPr>
                <w:p w14:paraId="064D0D7A" w14:textId="569C0DCE" w:rsidR="005258A8" w:rsidRPr="00491119" w:rsidRDefault="005258A8" w:rsidP="005258A8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r w:rsidRPr="005258A8">
                    <w:rPr>
                      <w:i/>
                      <w:iCs/>
                    </w:rPr>
                    <w:t>Банковская группа</w:t>
                  </w:r>
                </w:p>
              </w:tc>
              <w:tc>
                <w:tcPr>
                  <w:tcW w:w="3937" w:type="dxa"/>
                </w:tcPr>
                <w:p w14:paraId="550AA669" w14:textId="6C2AF160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В.</w:t>
                  </w:r>
                  <w:r>
                    <w:t xml:space="preserve"> </w:t>
                  </w:r>
                  <w:r w:rsidRPr="005258A8">
                    <w:rPr>
                      <w:i/>
                      <w:iCs/>
                    </w:rPr>
                    <w:t>Не являющееся юридическим лицом объединение юридических лиц, включающее хотя бы одну кредитную организацию, находящуюся под контролем одного юридического лица, не являющегося кредитной организацией, а также (при их наличии) иные (не являющиеся кредитными организациями) юридические лица, находящиеся под контролем либо значительным влиянием, при условии, что доля банковской деятельности в деятельности этого объединения составляет не менее 40%</w:t>
                  </w:r>
                </w:p>
              </w:tc>
            </w:tr>
            <w:tr w:rsidR="005258A8" w:rsidRPr="00491119" w14:paraId="03AE7667" w14:textId="77777777" w:rsidTr="00822EAF">
              <w:trPr>
                <w:trHeight w:val="739"/>
              </w:trPr>
              <w:tc>
                <w:tcPr>
                  <w:tcW w:w="1303" w:type="dxa"/>
                </w:tcPr>
                <w:p w14:paraId="2E1BB20A" w14:textId="5EFC46D4" w:rsidR="005258A8" w:rsidRPr="00491119" w:rsidRDefault="005258A8" w:rsidP="005258A8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Банк</w:t>
                  </w:r>
                </w:p>
              </w:tc>
              <w:tc>
                <w:tcPr>
                  <w:tcW w:w="3937" w:type="dxa"/>
                </w:tcPr>
                <w:p w14:paraId="7789FCA6" w14:textId="02A4F967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Создается не для извлечения прибыли, а для защиты и представления интересов своих членов</w:t>
                  </w:r>
                  <w:r w:rsidR="007A454D">
                    <w:rPr>
                      <w:i/>
                      <w:iCs/>
                    </w:rPr>
                    <w:t xml:space="preserve"> </w:t>
                  </w:r>
                </w:p>
              </w:tc>
            </w:tr>
            <w:tr w:rsidR="005258A8" w:rsidRPr="00491119" w14:paraId="5620AECB" w14:textId="77777777" w:rsidTr="00822EAF">
              <w:trPr>
                <w:trHeight w:val="916"/>
              </w:trPr>
              <w:tc>
                <w:tcPr>
                  <w:tcW w:w="1303" w:type="dxa"/>
                </w:tcPr>
                <w:p w14:paraId="5700F7E7" w14:textId="52002F7F" w:rsidR="005258A8" w:rsidRPr="00491119" w:rsidRDefault="005258A8" w:rsidP="007A454D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Небанковская кредитная организация</w:t>
                  </w:r>
                </w:p>
              </w:tc>
              <w:tc>
                <w:tcPr>
                  <w:tcW w:w="3937" w:type="dxa"/>
                </w:tcPr>
                <w:p w14:paraId="5B333262" w14:textId="50912EF3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Юридическое лицо, созданное для выполнения банковских операций с целью получения прибыли и имеющее лицензию Банка России</w:t>
                  </w:r>
                </w:p>
              </w:tc>
            </w:tr>
            <w:tr w:rsidR="005258A8" w:rsidRPr="00491119" w14:paraId="76A8983C" w14:textId="77777777" w:rsidTr="00822EAF">
              <w:trPr>
                <w:trHeight w:val="763"/>
              </w:trPr>
              <w:tc>
                <w:tcPr>
                  <w:tcW w:w="1303" w:type="dxa"/>
                </w:tcPr>
                <w:p w14:paraId="3EDE8FBE" w14:textId="14395584" w:rsidR="005258A8" w:rsidRPr="00491119" w:rsidRDefault="005258A8" w:rsidP="007A454D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Дене</w:t>
                  </w:r>
                  <w:r w:rsidR="007A454D">
                    <w:rPr>
                      <w:i/>
                      <w:iCs/>
                    </w:rPr>
                    <w:t>ж</w:t>
                  </w:r>
                  <w:r w:rsidR="007A454D" w:rsidRPr="007A454D">
                    <w:rPr>
                      <w:i/>
                      <w:iCs/>
                    </w:rPr>
                    <w:t>ные отношения</w:t>
                  </w:r>
                </w:p>
              </w:tc>
              <w:tc>
                <w:tcPr>
                  <w:tcW w:w="3937" w:type="dxa"/>
                </w:tcPr>
                <w:p w14:paraId="7B3D385F" w14:textId="136C7B55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Банк, выступающий официальным проводником денежно</w:t>
                  </w:r>
                  <w:r w:rsidR="004A4712">
                    <w:rPr>
                      <w:i/>
                      <w:iCs/>
                    </w:rPr>
                    <w:t>-</w:t>
                  </w:r>
                  <w:r w:rsidR="007A454D" w:rsidRPr="007A454D">
                    <w:rPr>
                      <w:i/>
                      <w:iCs/>
                    </w:rPr>
                    <w:t>кредитной политики государства</w:t>
                  </w:r>
                </w:p>
              </w:tc>
            </w:tr>
            <w:tr w:rsidR="005258A8" w:rsidRPr="00491119" w14:paraId="7A0E885A" w14:textId="77777777" w:rsidTr="00822EAF">
              <w:trPr>
                <w:trHeight w:val="916"/>
              </w:trPr>
              <w:tc>
                <w:tcPr>
                  <w:tcW w:w="1303" w:type="dxa"/>
                </w:tcPr>
                <w:p w14:paraId="3CE51C39" w14:textId="49796ABA" w:rsidR="005258A8" w:rsidRPr="00491119" w:rsidRDefault="005258A8" w:rsidP="007A454D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Банковский холдинг</w:t>
                  </w:r>
                </w:p>
              </w:tc>
              <w:tc>
                <w:tcPr>
                  <w:tcW w:w="3937" w:type="dxa"/>
                </w:tcPr>
                <w:p w14:paraId="3C789C3C" w14:textId="43C42247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Ж.</w:t>
                  </w:r>
                  <w:r w:rsidR="007A454D">
                    <w:t xml:space="preserve"> </w:t>
                  </w:r>
                  <w:r w:rsidR="007A454D" w:rsidRPr="007A454D">
                    <w:rPr>
                      <w:i/>
                      <w:iCs/>
                    </w:rPr>
                    <w:t>Не являющиеся юридическим лицом объединение юридических лиц, в котором одно юридическое лицо или несколько юридических лиц находятся под контролем либо значительным влиянием одной кредитной организации</w:t>
                  </w:r>
                </w:p>
              </w:tc>
            </w:tr>
            <w:tr w:rsidR="005258A8" w:rsidRPr="00491119" w14:paraId="0270C26F" w14:textId="77777777" w:rsidTr="00822EAF">
              <w:trPr>
                <w:trHeight w:val="582"/>
              </w:trPr>
              <w:tc>
                <w:tcPr>
                  <w:tcW w:w="1303" w:type="dxa"/>
                </w:tcPr>
                <w:p w14:paraId="1A91EDBE" w14:textId="44530EEC" w:rsidR="005258A8" w:rsidRPr="00491119" w:rsidRDefault="005258A8" w:rsidP="00940751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Це</w:t>
                  </w:r>
                  <w:r w:rsidR="00940751">
                    <w:rPr>
                      <w:i/>
                      <w:iCs/>
                    </w:rPr>
                    <w:t>н</w:t>
                  </w:r>
                  <w:r w:rsidR="00940751" w:rsidRPr="00940751">
                    <w:rPr>
                      <w:i/>
                      <w:iCs/>
                    </w:rPr>
                    <w:t>тральный банк</w:t>
                  </w:r>
                </w:p>
              </w:tc>
              <w:tc>
                <w:tcPr>
                  <w:tcW w:w="3937" w:type="dxa"/>
                </w:tcPr>
                <w:p w14:paraId="6B5A4E0A" w14:textId="61F71284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КО, имеющая право вести отдельные банковские операции</w:t>
                  </w:r>
                </w:p>
              </w:tc>
            </w:tr>
            <w:tr w:rsidR="005258A8" w:rsidRPr="00491119" w14:paraId="7A9D8B43" w14:textId="77777777" w:rsidTr="00822EAF">
              <w:trPr>
                <w:trHeight w:val="831"/>
              </w:trPr>
              <w:tc>
                <w:tcPr>
                  <w:tcW w:w="1303" w:type="dxa"/>
                </w:tcPr>
                <w:p w14:paraId="3ADFC5E9" w14:textId="52DFADC3" w:rsidR="005258A8" w:rsidRPr="00491119" w:rsidRDefault="005258A8" w:rsidP="005258A8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Ставка рефинансирования</w:t>
                  </w:r>
                </w:p>
              </w:tc>
              <w:tc>
                <w:tcPr>
                  <w:tcW w:w="3937" w:type="dxa"/>
                </w:tcPr>
                <w:p w14:paraId="35B84E38" w14:textId="548300FB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Налоговые и бюджетные платежи, кредитные операции</w:t>
                  </w:r>
                </w:p>
              </w:tc>
            </w:tr>
            <w:tr w:rsidR="005258A8" w:rsidRPr="00491119" w14:paraId="254C7043" w14:textId="77777777" w:rsidTr="00822EAF">
              <w:trPr>
                <w:trHeight w:val="916"/>
              </w:trPr>
              <w:tc>
                <w:tcPr>
                  <w:tcW w:w="1303" w:type="dxa"/>
                </w:tcPr>
                <w:p w14:paraId="08F49024" w14:textId="0E00A2FD" w:rsidR="005258A8" w:rsidRPr="00491119" w:rsidRDefault="005258A8" w:rsidP="005258A8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Универсальный банк</w:t>
                  </w:r>
                </w:p>
              </w:tc>
              <w:tc>
                <w:tcPr>
                  <w:tcW w:w="3937" w:type="dxa"/>
                </w:tcPr>
                <w:p w14:paraId="294A5FDD" w14:textId="1EDE75BA" w:rsidR="005258A8" w:rsidRPr="00491119" w:rsidRDefault="005258A8" w:rsidP="005258A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К.</w:t>
                  </w:r>
                  <w:r w:rsidR="00940751">
                    <w:t xml:space="preserve"> </w:t>
                  </w:r>
                  <w:r w:rsidR="00940751" w:rsidRPr="00940751">
                    <w:rPr>
                      <w:i/>
                      <w:iCs/>
                    </w:rPr>
                    <w:t>Кредитная ставка центрального банка, в настоящее время используется для информации</w:t>
                  </w:r>
                </w:p>
              </w:tc>
            </w:tr>
            <w:bookmarkEnd w:id="0"/>
          </w:tbl>
          <w:p w14:paraId="23E5E68C" w14:textId="77777777" w:rsidR="00981E09" w:rsidRDefault="00981E09" w:rsidP="004911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F84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7CEB201A" w14:textId="6C3C9A2C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BF378F3" w14:textId="77777777" w:rsidR="00DA35F4" w:rsidRDefault="00DA35F4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33B8E0A" w14:textId="42B50D1A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49111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EC4F490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4E73DD5" w14:textId="77777777" w:rsidR="00981E09" w:rsidRDefault="00981E09" w:rsidP="00981E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5CA5776" w14:textId="77777777" w:rsidR="00981E09" w:rsidRDefault="00981E09" w:rsidP="00981E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598" w:rsidRPr="00306BE7" w14:paraId="185F774E" w14:textId="77777777" w:rsidTr="00FA4D4E">
        <w:trPr>
          <w:trHeight w:val="2367"/>
          <w:jc w:val="center"/>
        </w:trPr>
        <w:tc>
          <w:tcPr>
            <w:tcW w:w="529" w:type="dxa"/>
            <w:shd w:val="clear" w:color="auto" w:fill="auto"/>
          </w:tcPr>
          <w:p w14:paraId="6E140C03" w14:textId="44E9CE83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20C" w14:textId="6D0B8416" w:rsidR="00EB1598" w:rsidRDefault="004C036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C0363">
              <w:rPr>
                <w:sz w:val="24"/>
                <w:szCs w:val="24"/>
                <w:lang w:eastAsia="en-US"/>
              </w:rPr>
              <w:t>Приведенные события (явления, процессы и т.п.) расположить в правильной последовательности</w:t>
            </w:r>
          </w:p>
          <w:p w14:paraId="6DD73268" w14:textId="77777777" w:rsidR="004C0363" w:rsidRDefault="004C036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AEFA233" w14:textId="77777777" w:rsidR="004C0363" w:rsidRPr="004C0363" w:rsidRDefault="004C0363" w:rsidP="004C036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4C0363">
              <w:rPr>
                <w:i/>
                <w:iCs/>
                <w:sz w:val="24"/>
                <w:szCs w:val="24"/>
                <w:lang w:eastAsia="en-US"/>
              </w:rPr>
              <w:t>Этапы реорганизации банков в форме слияния или присоединения</w:t>
            </w:r>
          </w:p>
          <w:p w14:paraId="121DC867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52A" w14:textId="5EBBD35E" w:rsidR="00EB1598" w:rsidRDefault="004C036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C0363">
              <w:rPr>
                <w:sz w:val="24"/>
                <w:szCs w:val="24"/>
                <w:lang w:eastAsia="en-US"/>
              </w:rPr>
              <w:t>Перечислены события. Необходимо расположить их в правильном порядке</w:t>
            </w:r>
          </w:p>
          <w:p w14:paraId="66A8993C" w14:textId="77777777" w:rsidR="004C0363" w:rsidRDefault="004C036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142595B" w14:textId="18AF9FF8" w:rsidR="004C0363" w:rsidRPr="004C0363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а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проведение рабочего совещания представителей территориальных учреждений Банка России с представителями </w:t>
            </w:r>
            <w:proofErr w:type="spellStart"/>
            <w:r w:rsidRPr="004C0363">
              <w:rPr>
                <w:i/>
                <w:iCs/>
                <w:sz w:val="24"/>
                <w:szCs w:val="24"/>
                <w:lang w:eastAsia="en-US"/>
              </w:rPr>
              <w:t>реорганизующихся</w:t>
            </w:r>
            <w:proofErr w:type="spellEnd"/>
            <w:r w:rsidRPr="004C0363">
              <w:rPr>
                <w:i/>
                <w:iCs/>
                <w:sz w:val="24"/>
                <w:szCs w:val="24"/>
                <w:lang w:eastAsia="en-US"/>
              </w:rPr>
              <w:t xml:space="preserve"> банков </w:t>
            </w:r>
          </w:p>
          <w:p w14:paraId="296AD38C" w14:textId="07F60306" w:rsidR="004C0363" w:rsidRPr="004C0363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б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уведомление кредиторов </w:t>
            </w:r>
            <w:proofErr w:type="spellStart"/>
            <w:r w:rsidRPr="004C0363">
              <w:rPr>
                <w:i/>
                <w:iCs/>
                <w:sz w:val="24"/>
                <w:szCs w:val="24"/>
                <w:lang w:eastAsia="en-US"/>
              </w:rPr>
              <w:t>реорганизующихся</w:t>
            </w:r>
            <w:proofErr w:type="spellEnd"/>
            <w:r w:rsidRPr="004C0363">
              <w:rPr>
                <w:i/>
                <w:iCs/>
                <w:sz w:val="24"/>
                <w:szCs w:val="24"/>
                <w:lang w:eastAsia="en-US"/>
              </w:rPr>
              <w:t xml:space="preserve"> банков о принятом общими собраниями участников решении о реорганизации </w:t>
            </w:r>
          </w:p>
          <w:p w14:paraId="02427363" w14:textId="03DEB5D4" w:rsidR="004C0363" w:rsidRPr="004C0363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представление в территориальное учреждение Банка России документов, связанных с реорганизацией банков </w:t>
            </w:r>
          </w:p>
          <w:p w14:paraId="4A51420E" w14:textId="11F245C8" w:rsidR="004C0363" w:rsidRPr="004C0363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уведомление территориального учреждения Банка России о предстоящем слиянии или присоединении </w:t>
            </w:r>
          </w:p>
          <w:p w14:paraId="2A5FE98F" w14:textId="166BD33D" w:rsidR="004C0363" w:rsidRPr="004C0363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д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подготовка договора о слиянии или присоединении </w:t>
            </w:r>
          </w:p>
          <w:p w14:paraId="1AD4308C" w14:textId="41938CDF" w:rsidR="00EB1598" w:rsidRDefault="004C0363" w:rsidP="007943E8">
            <w:pPr>
              <w:tabs>
                <w:tab w:val="left" w:pos="301"/>
              </w:tabs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е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>)</w:t>
            </w:r>
            <w:r w:rsidRPr="004C0363">
              <w:rPr>
                <w:i/>
                <w:iCs/>
                <w:sz w:val="24"/>
                <w:szCs w:val="24"/>
                <w:lang w:eastAsia="en-US"/>
              </w:rPr>
              <w:tab/>
              <w:t xml:space="preserve">проведение общих собраний участников </w:t>
            </w:r>
            <w:proofErr w:type="spellStart"/>
            <w:r w:rsidRPr="004C0363">
              <w:rPr>
                <w:i/>
                <w:iCs/>
                <w:sz w:val="24"/>
                <w:szCs w:val="24"/>
                <w:lang w:eastAsia="en-US"/>
              </w:rPr>
              <w:t>реорганизующихся</w:t>
            </w:r>
            <w:proofErr w:type="spellEnd"/>
            <w:r w:rsidRPr="004C0363">
              <w:rPr>
                <w:i/>
                <w:iCs/>
                <w:sz w:val="24"/>
                <w:szCs w:val="24"/>
                <w:lang w:eastAsia="en-US"/>
              </w:rPr>
              <w:t xml:space="preserve"> банков </w:t>
            </w:r>
          </w:p>
          <w:p w14:paraId="1B9DCDE5" w14:textId="4B085C92" w:rsidR="007943E8" w:rsidRDefault="007943E8" w:rsidP="007943E8">
            <w:pPr>
              <w:tabs>
                <w:tab w:val="left" w:pos="301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638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1A2BA84A" w14:textId="038E2C1A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03EA017" w14:textId="77777777" w:rsidR="00864A0C" w:rsidRDefault="00864A0C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7E3DF79" w14:textId="7F758C6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7943E8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C00EE77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AC905F9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FF07FB2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598" w:rsidRPr="00306BE7" w14:paraId="3AF747B7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24F3AB6C" w14:textId="58DB9883" w:rsidR="00EB1598" w:rsidRPr="00306BE7" w:rsidRDefault="00DB45C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B6B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762AFC17" w14:textId="77777777" w:rsidR="00EB1598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791E466F" w14:textId="77777777" w:rsidR="00D067F5" w:rsidRDefault="000D51BE" w:rsidP="00EB1598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0D51BE">
              <w:rPr>
                <w:i/>
                <w:iCs/>
                <w:sz w:val="24"/>
                <w:szCs w:val="24"/>
              </w:rPr>
              <w:t>Банковская ассоциация по своему статусу – это</w:t>
            </w:r>
            <w:r w:rsidRPr="000D51BE">
              <w:rPr>
                <w:b/>
                <w:bCs/>
                <w:i/>
                <w:iCs/>
                <w:sz w:val="24"/>
                <w:szCs w:val="24"/>
              </w:rPr>
              <w:t>……</w:t>
            </w:r>
            <w:r w:rsidRPr="000D51BE">
              <w:rPr>
                <w:i/>
                <w:iCs/>
                <w:sz w:val="24"/>
                <w:szCs w:val="24"/>
              </w:rPr>
              <w:t>.</w:t>
            </w:r>
          </w:p>
          <w:p w14:paraId="33042680" w14:textId="3C753FD3" w:rsidR="000D51BE" w:rsidRPr="00D31580" w:rsidRDefault="000D51BE" w:rsidP="00EB1598">
            <w:pPr>
              <w:spacing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4FC" w14:textId="77777777" w:rsidR="00EB1598" w:rsidRDefault="00EB1598" w:rsidP="00EB1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вопросы открытого типа ничего в это поле не вписываем. Правильный ответ приведен в ключе</w:t>
            </w:r>
            <w:r w:rsidR="00BE5338">
              <w:rPr>
                <w:sz w:val="24"/>
                <w:szCs w:val="24"/>
                <w:lang w:eastAsia="en-US"/>
              </w:rPr>
              <w:t xml:space="preserve"> </w:t>
            </w:r>
          </w:p>
          <w:p w14:paraId="4159DC0C" w14:textId="77777777" w:rsidR="00BE5338" w:rsidRDefault="00BE5338" w:rsidP="00EB1598">
            <w:pPr>
              <w:rPr>
                <w:sz w:val="24"/>
                <w:szCs w:val="24"/>
                <w:lang w:eastAsia="en-US"/>
              </w:rPr>
            </w:pPr>
          </w:p>
          <w:p w14:paraId="4145D54A" w14:textId="2F5B9EB6" w:rsidR="00BE5338" w:rsidRPr="00306BE7" w:rsidRDefault="00BE5338" w:rsidP="00D06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197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E3E7D46" w14:textId="1CB5ADF6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9B2D9B" w14:textId="6C317BE8" w:rsidR="00B35CEE" w:rsidRDefault="00B35CEE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145B17" w14:textId="05EE2D9B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0D51BE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D51BE" w:rsidRPr="00306BE7" w14:paraId="3980E12E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8DB0441" w14:textId="4042A40B" w:rsidR="000D51BE" w:rsidRDefault="000D51BE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89C" w14:textId="77777777" w:rsidR="000D51BE" w:rsidRDefault="00135EC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35EC8">
              <w:rPr>
                <w:sz w:val="24"/>
                <w:szCs w:val="24"/>
                <w:lang w:eastAsia="en-US"/>
              </w:rPr>
              <w:t>Множественный выбор терминов, критериев:</w:t>
            </w:r>
          </w:p>
          <w:p w14:paraId="34ACAB28" w14:textId="77777777" w:rsidR="00135EC8" w:rsidRDefault="00135EC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6BC4797" w14:textId="1544ED39" w:rsidR="00135EC8" w:rsidRPr="00CB368D" w:rsidRDefault="00135EC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B368D">
              <w:rPr>
                <w:i/>
                <w:iCs/>
                <w:sz w:val="24"/>
                <w:szCs w:val="24"/>
                <w:lang w:eastAsia="en-US"/>
              </w:rPr>
              <w:t>Для государственной регистрации кредитной организации и получения лицензии на осуществление банковских операций в Банк России, в установленном им порядке представляются один из следующих документов:</w:t>
            </w:r>
          </w:p>
          <w:p w14:paraId="053F38A1" w14:textId="0025D72B" w:rsidR="00135EC8" w:rsidRDefault="00135EC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0FB" w14:textId="77777777" w:rsidR="000D51BE" w:rsidRDefault="00135EC8" w:rsidP="00EB1598">
            <w:pPr>
              <w:rPr>
                <w:sz w:val="24"/>
                <w:szCs w:val="24"/>
                <w:lang w:eastAsia="en-US"/>
              </w:rPr>
            </w:pPr>
            <w:r w:rsidRPr="00135EC8"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640F0D95" w14:textId="77777777" w:rsidR="00135EC8" w:rsidRDefault="00135EC8" w:rsidP="00EB1598">
            <w:pPr>
              <w:rPr>
                <w:sz w:val="24"/>
                <w:szCs w:val="24"/>
                <w:lang w:eastAsia="en-US"/>
              </w:rPr>
            </w:pPr>
          </w:p>
          <w:p w14:paraId="004C2408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 xml:space="preserve">а) документ, подтверждающий уплату государственной пошлины за государственную регистрацию кредитной организации и за предоставление лицензии на осуществление банковских операций </w:t>
            </w:r>
          </w:p>
          <w:p w14:paraId="040EF85D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б) анкеты кандидатов на должности руководителей всех структурных подразделений банка и их заместителей</w:t>
            </w:r>
          </w:p>
          <w:p w14:paraId="4E5DBB7E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в) заявление о государственной регистрации кредитной организации, составленное по утвержденной Постановлением Правительства Российской Федерации</w:t>
            </w:r>
          </w:p>
          <w:p w14:paraId="7CEEAA89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г) анкеты кандидатов на должности руководителей всех структурных подразделений банка и их заместителей</w:t>
            </w:r>
          </w:p>
          <w:p w14:paraId="6B113AD6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д) расчет рисков деятельности банка</w:t>
            </w:r>
          </w:p>
          <w:p w14:paraId="0F0B0155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е) Устав кредитной организации</w:t>
            </w:r>
          </w:p>
          <w:p w14:paraId="343EC869" w14:textId="77777777" w:rsidR="00135EC8" w:rsidRPr="00F92481" w:rsidRDefault="00135EC8" w:rsidP="00135EC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ж) Учредительный договор</w:t>
            </w:r>
          </w:p>
          <w:p w14:paraId="656C28F7" w14:textId="679B3644" w:rsidR="00135EC8" w:rsidRDefault="00135EC8" w:rsidP="00135EC8">
            <w:pPr>
              <w:rPr>
                <w:sz w:val="24"/>
                <w:szCs w:val="24"/>
                <w:lang w:eastAsia="en-US"/>
              </w:rPr>
            </w:pPr>
            <w:r w:rsidRPr="00F92481">
              <w:rPr>
                <w:i/>
                <w:iCs/>
                <w:sz w:val="24"/>
                <w:szCs w:val="24"/>
                <w:lang w:eastAsia="en-US"/>
              </w:rPr>
              <w:t>ж) Протокол общего собрания учредителей кредитной организации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D47" w14:textId="77777777" w:rsidR="00AD4FB7" w:rsidRPr="00AD4FB7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D4FB7">
              <w:rPr>
                <w:sz w:val="24"/>
                <w:szCs w:val="24"/>
                <w:lang w:eastAsia="en-US"/>
              </w:rPr>
              <w:t>№ темы</w:t>
            </w:r>
          </w:p>
          <w:p w14:paraId="62B3F506" w14:textId="77777777" w:rsidR="00AD4FB7" w:rsidRPr="00AD4FB7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6C7994" w14:textId="71584D1D" w:rsidR="000D51BE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D4FB7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0D51BE" w:rsidRPr="00306BE7" w14:paraId="4F606655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5609EBEA" w14:textId="579C19AE" w:rsidR="000D51BE" w:rsidRDefault="000D51BE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3D8" w14:textId="77777777" w:rsidR="003C344E" w:rsidRPr="003C344E" w:rsidRDefault="003C344E" w:rsidP="003C34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C344E">
              <w:rPr>
                <w:sz w:val="24"/>
                <w:szCs w:val="24"/>
                <w:lang w:eastAsia="en-US"/>
              </w:rPr>
              <w:t xml:space="preserve">Свободное изложение </w:t>
            </w:r>
            <w:r w:rsidRPr="003C344E">
              <w:rPr>
                <w:sz w:val="24"/>
                <w:szCs w:val="24"/>
                <w:lang w:eastAsia="en-US"/>
              </w:rPr>
              <w:lastRenderedPageBreak/>
              <w:t>формулировки процесса</w:t>
            </w:r>
          </w:p>
          <w:p w14:paraId="1B1E871D" w14:textId="77777777" w:rsidR="000D51BE" w:rsidRDefault="000D51BE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4CA1FE3" w14:textId="77777777" w:rsidR="003C344E" w:rsidRPr="003C344E" w:rsidRDefault="003C344E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3C344E">
              <w:rPr>
                <w:i/>
                <w:iCs/>
                <w:sz w:val="24"/>
                <w:szCs w:val="24"/>
                <w:lang w:eastAsia="en-US"/>
              </w:rPr>
              <w:t>Что такое финансовый рынок, каковы его основные сегменты?</w:t>
            </w:r>
          </w:p>
          <w:p w14:paraId="55AC620C" w14:textId="55602722" w:rsidR="003C344E" w:rsidRDefault="003C344E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E9A" w14:textId="77777777" w:rsidR="003C344E" w:rsidRPr="003C344E" w:rsidRDefault="003C344E" w:rsidP="003C344E">
            <w:pPr>
              <w:rPr>
                <w:sz w:val="24"/>
                <w:szCs w:val="24"/>
                <w:lang w:eastAsia="en-US"/>
              </w:rPr>
            </w:pPr>
            <w:r w:rsidRPr="003C344E">
              <w:rPr>
                <w:sz w:val="24"/>
                <w:szCs w:val="24"/>
                <w:lang w:eastAsia="en-US"/>
              </w:rPr>
              <w:lastRenderedPageBreak/>
              <w:t>Правильная формулировка приведена в ключе</w:t>
            </w:r>
          </w:p>
          <w:p w14:paraId="4B54504C" w14:textId="77777777" w:rsidR="000D51BE" w:rsidRDefault="000D51BE" w:rsidP="00EB1598">
            <w:pPr>
              <w:rPr>
                <w:sz w:val="24"/>
                <w:szCs w:val="24"/>
                <w:lang w:eastAsia="en-US"/>
              </w:rPr>
            </w:pPr>
          </w:p>
          <w:p w14:paraId="215999A6" w14:textId="77777777" w:rsidR="003C344E" w:rsidRDefault="003C344E" w:rsidP="00EB1598">
            <w:pPr>
              <w:rPr>
                <w:sz w:val="24"/>
                <w:szCs w:val="24"/>
                <w:lang w:eastAsia="en-US"/>
              </w:rPr>
            </w:pPr>
          </w:p>
          <w:p w14:paraId="513A51BB" w14:textId="7C9954DD" w:rsidR="003C344E" w:rsidRDefault="003C344E" w:rsidP="00EB15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ED7" w14:textId="77777777" w:rsidR="00AD4FB7" w:rsidRPr="00AD4FB7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D4FB7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AD4FB7">
              <w:rPr>
                <w:sz w:val="24"/>
                <w:szCs w:val="24"/>
                <w:lang w:eastAsia="en-US"/>
              </w:rPr>
              <w:lastRenderedPageBreak/>
              <w:t>темы</w:t>
            </w:r>
          </w:p>
          <w:p w14:paraId="1D19A56F" w14:textId="77777777" w:rsidR="00AD4FB7" w:rsidRPr="00AD4FB7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5E57F0" w14:textId="4C80A7E6" w:rsidR="000D51BE" w:rsidRDefault="00AD4FB7" w:rsidP="00AD4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D4FB7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EB1598" w:rsidRPr="00306BE7" w14:paraId="5701986E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53D2BF4C" w14:textId="77777777" w:rsidR="00EB1598" w:rsidRPr="00E52971" w:rsidRDefault="00EB1598" w:rsidP="00EB1598">
            <w:pPr>
              <w:rPr>
                <w:b/>
                <w:sz w:val="24"/>
                <w:szCs w:val="24"/>
              </w:rPr>
            </w:pPr>
            <w:r w:rsidRPr="00E52971">
              <w:rPr>
                <w:b/>
                <w:color w:val="000000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EB1598" w:rsidRPr="00306BE7" w14:paraId="76AAD042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3419B49" w14:textId="5902D29F" w:rsidR="00EB1598" w:rsidRPr="00306BE7" w:rsidRDefault="007237BB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B7A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3048D07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F905A6E" w14:textId="77777777" w:rsidR="00802EF3" w:rsidRPr="00802EF3" w:rsidRDefault="00802EF3" w:rsidP="00802EF3">
            <w:pPr>
              <w:rPr>
                <w:i/>
                <w:iCs/>
                <w:sz w:val="24"/>
                <w:szCs w:val="24"/>
              </w:rPr>
            </w:pPr>
            <w:r w:rsidRPr="00802EF3">
              <w:rPr>
                <w:i/>
                <w:iCs/>
                <w:sz w:val="24"/>
                <w:szCs w:val="24"/>
              </w:rPr>
              <w:t>Какие запросы клиентов удовлетворяет услуга банка «предоставления кредиту»:</w:t>
            </w:r>
          </w:p>
          <w:p w14:paraId="36EF2BDE" w14:textId="7A699F74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49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74717942" w14:textId="3133862D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045BCA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066B7E3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а) своевременность предоставления</w:t>
            </w:r>
          </w:p>
          <w:p w14:paraId="2FA96299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б) качество</w:t>
            </w:r>
          </w:p>
          <w:p w14:paraId="1038470D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в) новость</w:t>
            </w:r>
          </w:p>
          <w:p w14:paraId="1072B04E" w14:textId="2BE7A2CE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F64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619E007" w14:textId="4BF3796A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9B43812" w14:textId="61187A13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02EF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1D7E7FA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2EB28B5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AE24CD9" w14:textId="600F9C73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18D66697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1381B23A" w14:textId="69156223" w:rsidR="00EB1598" w:rsidRDefault="007B066C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35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653255A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8A24372" w14:textId="77777777" w:rsidR="00802EF3" w:rsidRPr="00802EF3" w:rsidRDefault="00802EF3" w:rsidP="00802EF3">
            <w:pPr>
              <w:rPr>
                <w:i/>
                <w:iCs/>
                <w:sz w:val="24"/>
                <w:szCs w:val="24"/>
              </w:rPr>
            </w:pPr>
            <w:r w:rsidRPr="00802EF3">
              <w:rPr>
                <w:i/>
                <w:iCs/>
                <w:sz w:val="24"/>
                <w:szCs w:val="24"/>
              </w:rPr>
              <w:t>Каждый крупный банк в США проверяется инспекторами различных ведомств:</w:t>
            </w:r>
          </w:p>
          <w:p w14:paraId="719F271F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D80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3ECCA8F7" w14:textId="7F74ED7C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C7AD93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3DDC7F8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а) 2 раза в год</w:t>
            </w:r>
          </w:p>
          <w:p w14:paraId="2E4D5AD9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б) 3 раза в год</w:t>
            </w:r>
          </w:p>
          <w:p w14:paraId="01ACB81E" w14:textId="68A303EE" w:rsidR="00EB1598" w:rsidRPr="00B910D4" w:rsidRDefault="00802EF3" w:rsidP="00802EF3">
            <w:pPr>
              <w:rPr>
                <w:sz w:val="24"/>
                <w:szCs w:val="24"/>
              </w:rPr>
            </w:pPr>
            <w:r w:rsidRPr="00B910D4">
              <w:rPr>
                <w:i/>
                <w:iCs/>
                <w:sz w:val="24"/>
                <w:szCs w:val="24"/>
                <w:lang w:eastAsia="en-US"/>
              </w:rPr>
              <w:t xml:space="preserve">в) 4 раза в год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68C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71415FF" w14:textId="0CCF94FC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9CA902" w14:textId="3F089618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02EF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D0C959B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6D43A05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A200115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3C3DE38A" w14:textId="77777777" w:rsidTr="00FA4D4E">
        <w:trPr>
          <w:trHeight w:val="879"/>
          <w:jc w:val="center"/>
        </w:trPr>
        <w:tc>
          <w:tcPr>
            <w:tcW w:w="529" w:type="dxa"/>
            <w:shd w:val="clear" w:color="auto" w:fill="auto"/>
          </w:tcPr>
          <w:p w14:paraId="285DA8A4" w14:textId="0F1D0190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66C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C1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2EA389B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7BC3AD9" w14:textId="77777777" w:rsidR="00802EF3" w:rsidRPr="00802EF3" w:rsidRDefault="00802EF3" w:rsidP="00802EF3">
            <w:pPr>
              <w:rPr>
                <w:i/>
                <w:iCs/>
                <w:sz w:val="24"/>
                <w:szCs w:val="24"/>
              </w:rPr>
            </w:pPr>
            <w:r w:rsidRPr="00802EF3">
              <w:rPr>
                <w:i/>
                <w:iCs/>
                <w:sz w:val="24"/>
                <w:szCs w:val="24"/>
              </w:rPr>
              <w:t>Назовите специфические требования к качеству услуг банка:</w:t>
            </w:r>
          </w:p>
          <w:p w14:paraId="2C1B714C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A16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6E8A5285" w14:textId="5E57E04A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B8CABB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97039F9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а) легкость и оперативность ее получения в банке</w:t>
            </w:r>
          </w:p>
          <w:p w14:paraId="616D049C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 xml:space="preserve">б) цена услуги </w:t>
            </w:r>
          </w:p>
          <w:p w14:paraId="2E56B7F4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в) надежность услуги</w:t>
            </w:r>
          </w:p>
          <w:p w14:paraId="33D642A8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B2A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0A719201" w14:textId="3357D27D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1FAD860" w14:textId="6900058F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02EF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F4BB490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65AE26A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DC7FCE6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54BA6C6E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138E34C7" w14:textId="16188F20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66C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7C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9073A28" w14:textId="77777777" w:rsidR="009A6754" w:rsidRDefault="009A6754" w:rsidP="009A6754">
            <w:pPr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  <w:p w14:paraId="08131AC6" w14:textId="13470CD0" w:rsidR="00EB1598" w:rsidRDefault="00802EF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Возможный результат деятельности банка за год, выраженный в стоимостной оценке:</w:t>
            </w:r>
          </w:p>
          <w:p w14:paraId="518B845E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788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5FF6CA5C" w14:textId="1540EAB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19BE209D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B91DF0E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 xml:space="preserve">а) оценка финансовых результатов </w:t>
            </w:r>
          </w:p>
          <w:p w14:paraId="56271372" w14:textId="77777777" w:rsidR="00802EF3" w:rsidRPr="00802EF3" w:rsidRDefault="00802EF3" w:rsidP="00802EF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>б) бухгалтерский баланс</w:t>
            </w:r>
          </w:p>
          <w:p w14:paraId="7061EE53" w14:textId="133075C0" w:rsidR="00EB1598" w:rsidRPr="00306BE7" w:rsidRDefault="00802EF3" w:rsidP="00802EF3">
            <w:pPr>
              <w:rPr>
                <w:sz w:val="24"/>
                <w:szCs w:val="24"/>
              </w:rPr>
            </w:pPr>
            <w:r w:rsidRPr="00802EF3">
              <w:rPr>
                <w:i/>
                <w:iCs/>
                <w:sz w:val="24"/>
                <w:szCs w:val="24"/>
                <w:lang w:eastAsia="en-US"/>
              </w:rPr>
              <w:t xml:space="preserve">в) финансовый отчет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F92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790707EA" w14:textId="229364FB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DC7A115" w14:textId="71BDBA81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02EF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E7B6CE3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00CF42B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800E0BB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5F03F97F" w14:textId="77777777" w:rsidTr="00FA4D4E">
        <w:trPr>
          <w:trHeight w:val="7517"/>
          <w:jc w:val="center"/>
        </w:trPr>
        <w:tc>
          <w:tcPr>
            <w:tcW w:w="529" w:type="dxa"/>
            <w:shd w:val="clear" w:color="auto" w:fill="auto"/>
          </w:tcPr>
          <w:p w14:paraId="47E702EB" w14:textId="33E4EF58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B066C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FC5" w14:textId="641DCD7D" w:rsidR="00EB1598" w:rsidRDefault="00B3662F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662F"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</w:p>
          <w:p w14:paraId="666132F6" w14:textId="77777777" w:rsidR="00B3662F" w:rsidRDefault="00B3662F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467C18C" w14:textId="77777777" w:rsidR="00EB1598" w:rsidRPr="00306BE7" w:rsidRDefault="00EB1598" w:rsidP="00B366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635" w14:textId="1E24A923" w:rsidR="00B3662F" w:rsidRDefault="00B3662F" w:rsidP="00B3662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3662F">
              <w:rPr>
                <w:sz w:val="24"/>
                <w:szCs w:val="24"/>
                <w:lang w:eastAsia="en-US"/>
              </w:rPr>
              <w:t>Два столбца, между которыми нужно установить соответствие</w:t>
            </w:r>
          </w:p>
          <w:tbl>
            <w:tblPr>
              <w:tblStyle w:val="a4"/>
              <w:tblpPr w:leftFromText="180" w:rightFromText="180" w:vertAnchor="text" w:horzAnchor="margin" w:tblpY="32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3937"/>
            </w:tblGrid>
            <w:tr w:rsidR="00B3662F" w:rsidRPr="00491119" w14:paraId="5D502534" w14:textId="77777777" w:rsidTr="00D63DC4">
              <w:trPr>
                <w:trHeight w:val="684"/>
              </w:trPr>
              <w:tc>
                <w:tcPr>
                  <w:tcW w:w="1303" w:type="dxa"/>
                </w:tcPr>
                <w:p w14:paraId="1B0AA3C1" w14:textId="42F915DB" w:rsidR="00B3662F" w:rsidRPr="00491119" w:rsidRDefault="00B3662F" w:rsidP="00B3662F">
                  <w:pPr>
                    <w:tabs>
                      <w:tab w:val="left" w:pos="191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r w:rsidRPr="00491119">
                    <w:rPr>
                      <w:i/>
                      <w:iCs/>
                    </w:rPr>
                    <w:t>1.</w:t>
                  </w:r>
                  <w:r w:rsidR="00745DA7">
                    <w:rPr>
                      <w:i/>
                      <w:iCs/>
                    </w:rPr>
                    <w:t>Облигация</w:t>
                  </w:r>
                </w:p>
              </w:tc>
              <w:tc>
                <w:tcPr>
                  <w:tcW w:w="3937" w:type="dxa"/>
                </w:tcPr>
                <w:p w14:paraId="0238EFB2" w14:textId="525769CC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</w:t>
                  </w:r>
                  <w:r w:rsidR="00745DA7">
                    <w:t xml:space="preserve"> </w:t>
                  </w:r>
                  <w:r w:rsidR="00745DA7" w:rsidRPr="00745DA7">
                    <w:rPr>
                      <w:i/>
                      <w:iCs/>
                    </w:rPr>
                    <w:t>Облигация, в условиях выпуска которой предусмотрена периодическая выплата дохода владельцам облигации</w:t>
                  </w:r>
                </w:p>
              </w:tc>
            </w:tr>
            <w:tr w:rsidR="00B3662F" w:rsidRPr="00491119" w14:paraId="455E8DE3" w14:textId="77777777" w:rsidTr="00D63DC4">
              <w:trPr>
                <w:trHeight w:val="704"/>
              </w:trPr>
              <w:tc>
                <w:tcPr>
                  <w:tcW w:w="1303" w:type="dxa"/>
                </w:tcPr>
                <w:p w14:paraId="66B015CE" w14:textId="563B8B80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Pr="005258A8">
                    <w:rPr>
                      <w:i/>
                      <w:iCs/>
                      <w:shd w:val="clear" w:color="auto" w:fill="FFFFFF" w:themeFill="background1"/>
                    </w:rPr>
                    <w:t>.</w:t>
                  </w:r>
                  <w:r w:rsidR="00767347" w:rsidRPr="00767347">
                    <w:rPr>
                      <w:i/>
                      <w:iCs/>
                    </w:rPr>
                    <w:t>Процентная облигация</w:t>
                  </w:r>
                </w:p>
              </w:tc>
              <w:tc>
                <w:tcPr>
                  <w:tcW w:w="3937" w:type="dxa"/>
                </w:tcPr>
                <w:p w14:paraId="0C416F7C" w14:textId="44CFF872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="00767347" w:rsidRPr="00767347">
                    <w:rPr>
                      <w:i/>
                      <w:iCs/>
                    </w:rPr>
                    <w:t>Контракт, заключаемый между эмитентом и держателем облигации</w:t>
                  </w:r>
                </w:p>
              </w:tc>
            </w:tr>
            <w:tr w:rsidR="00B3662F" w:rsidRPr="00491119" w14:paraId="39B7F051" w14:textId="77777777" w:rsidTr="00D63DC4">
              <w:trPr>
                <w:trHeight w:val="701"/>
              </w:trPr>
              <w:tc>
                <w:tcPr>
                  <w:tcW w:w="1303" w:type="dxa"/>
                </w:tcPr>
                <w:p w14:paraId="57760CE3" w14:textId="1F122F1C" w:rsidR="00B3662F" w:rsidRPr="00491119" w:rsidRDefault="00B3662F" w:rsidP="00B3662F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r w:rsidR="000A0D91" w:rsidRPr="000A0D91">
                    <w:rPr>
                      <w:i/>
                      <w:iCs/>
                    </w:rPr>
                    <w:t>Облигационное соглашение</w:t>
                  </w:r>
                </w:p>
              </w:tc>
              <w:tc>
                <w:tcPr>
                  <w:tcW w:w="3937" w:type="dxa"/>
                </w:tcPr>
                <w:p w14:paraId="66D94EFB" w14:textId="7FA597F8" w:rsidR="00B3662F" w:rsidRPr="00491119" w:rsidRDefault="00B3662F" w:rsidP="008A7158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</w:t>
                  </w:r>
                  <w:r w:rsidR="008A7158">
                    <w:t xml:space="preserve"> </w:t>
                  </w:r>
                  <w:r w:rsidR="008A7158" w:rsidRPr="008A7158">
                    <w:rPr>
                      <w:i/>
                      <w:iCs/>
                    </w:rPr>
                    <w:t>Представитель и защитник интересов держателей облигаций, банк или иной</w:t>
                  </w:r>
                  <w:r w:rsidR="008A7158">
                    <w:rPr>
                      <w:i/>
                      <w:iCs/>
                    </w:rPr>
                    <w:t xml:space="preserve"> </w:t>
                  </w:r>
                  <w:r w:rsidR="008A7158" w:rsidRPr="008A7158">
                    <w:rPr>
                      <w:i/>
                      <w:iCs/>
                    </w:rPr>
                    <w:t>финансовый институт</w:t>
                  </w:r>
                </w:p>
              </w:tc>
            </w:tr>
            <w:tr w:rsidR="00B3662F" w:rsidRPr="00491119" w14:paraId="644A7C38" w14:textId="77777777" w:rsidTr="00D63DC4">
              <w:trPr>
                <w:trHeight w:val="739"/>
              </w:trPr>
              <w:tc>
                <w:tcPr>
                  <w:tcW w:w="1303" w:type="dxa"/>
                </w:tcPr>
                <w:p w14:paraId="608B13F0" w14:textId="19FACC8C" w:rsidR="00B3662F" w:rsidRPr="00491119" w:rsidRDefault="00B3662F" w:rsidP="00B3662F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  <w:r w:rsidR="008A7158">
                    <w:t xml:space="preserve"> </w:t>
                  </w:r>
                  <w:r w:rsidR="008A7158" w:rsidRPr="008A7158">
                    <w:rPr>
                      <w:i/>
                      <w:iCs/>
                    </w:rPr>
                    <w:t>Доверенное лицо по облигационному займу</w:t>
                  </w:r>
                </w:p>
              </w:tc>
              <w:tc>
                <w:tcPr>
                  <w:tcW w:w="3937" w:type="dxa"/>
                </w:tcPr>
                <w:p w14:paraId="5288C716" w14:textId="6EBC5242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</w:t>
                  </w:r>
                  <w:r w:rsidR="008A7158">
                    <w:t xml:space="preserve"> </w:t>
                  </w:r>
                  <w:r w:rsidR="008A7158" w:rsidRPr="008A7158">
                    <w:rPr>
                      <w:i/>
                      <w:iCs/>
                    </w:rPr>
                    <w:t xml:space="preserve">Облигации, дающие право не только на получение фиксированного процента, но и на участие в прибыли в виде получения </w:t>
                  </w:r>
                  <w:proofErr w:type="spellStart"/>
                  <w:r w:rsidR="008A7158" w:rsidRPr="008A7158">
                    <w:rPr>
                      <w:i/>
                      <w:iCs/>
                    </w:rPr>
                    <w:t>экстрапроцента</w:t>
                  </w:r>
                  <w:proofErr w:type="spellEnd"/>
                </w:p>
              </w:tc>
            </w:tr>
            <w:tr w:rsidR="00B3662F" w:rsidRPr="00491119" w14:paraId="64A67694" w14:textId="77777777" w:rsidTr="00D63DC4">
              <w:trPr>
                <w:trHeight w:val="916"/>
              </w:trPr>
              <w:tc>
                <w:tcPr>
                  <w:tcW w:w="1303" w:type="dxa"/>
                </w:tcPr>
                <w:p w14:paraId="188C5965" w14:textId="06CE9FDB" w:rsidR="00B3662F" w:rsidRPr="00491119" w:rsidRDefault="00B3662F" w:rsidP="00B3662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  <w:r w:rsidR="00DB1421">
                    <w:t xml:space="preserve"> </w:t>
                  </w:r>
                  <w:r w:rsidR="00DB1421" w:rsidRPr="00DB1421">
                    <w:rPr>
                      <w:i/>
                      <w:iCs/>
                    </w:rPr>
                    <w:t>Отзывчивые облигации</w:t>
                  </w:r>
                </w:p>
              </w:tc>
              <w:tc>
                <w:tcPr>
                  <w:tcW w:w="3937" w:type="dxa"/>
                </w:tcPr>
                <w:p w14:paraId="5B4E447E" w14:textId="24462574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Д.</w:t>
                  </w:r>
                  <w:r>
                    <w:t xml:space="preserve"> </w:t>
                  </w:r>
                  <w:r w:rsidR="00DB1421" w:rsidRPr="00DB1421">
                    <w:rPr>
                      <w:i/>
                      <w:iCs/>
                    </w:rPr>
                    <w:t>Эмиссионная ценная бумага, удостоверяющая отношения займа, где эмитент является заемщиком, а инвестор – кредитором</w:t>
                  </w:r>
                </w:p>
              </w:tc>
            </w:tr>
            <w:tr w:rsidR="00B3662F" w:rsidRPr="00491119" w14:paraId="61C03486" w14:textId="77777777" w:rsidTr="00D63DC4">
              <w:trPr>
                <w:trHeight w:val="538"/>
              </w:trPr>
              <w:tc>
                <w:tcPr>
                  <w:tcW w:w="1303" w:type="dxa"/>
                </w:tcPr>
                <w:p w14:paraId="611FFFAE" w14:textId="41DE2492" w:rsidR="00B3662F" w:rsidRPr="00491119" w:rsidRDefault="00B3662F" w:rsidP="00F55D17">
                  <w:pPr>
                    <w:ind w:left="-120"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 w:rsidR="00F55D17" w:rsidRPr="00F55D17">
                    <w:rPr>
                      <w:i/>
                      <w:iCs/>
                    </w:rPr>
                    <w:t>Участвующие облигации</w:t>
                  </w:r>
                </w:p>
              </w:tc>
              <w:tc>
                <w:tcPr>
                  <w:tcW w:w="3937" w:type="dxa"/>
                </w:tcPr>
                <w:p w14:paraId="23A08FFA" w14:textId="6833B776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</w:t>
                  </w:r>
                  <w:r w:rsidR="00F55D17">
                    <w:t xml:space="preserve"> </w:t>
                  </w:r>
                  <w:r w:rsidR="00F55D17" w:rsidRPr="00F55D17">
                    <w:rPr>
                      <w:i/>
                      <w:iCs/>
                    </w:rPr>
                    <w:t>Облигация, которая по условиям выпуска вы-куплена эмитентом</w:t>
                  </w:r>
                </w:p>
              </w:tc>
            </w:tr>
            <w:tr w:rsidR="00B3662F" w:rsidRPr="00491119" w14:paraId="09DE4CF2" w14:textId="77777777" w:rsidTr="00D63DC4">
              <w:trPr>
                <w:trHeight w:val="916"/>
              </w:trPr>
              <w:tc>
                <w:tcPr>
                  <w:tcW w:w="1303" w:type="dxa"/>
                </w:tcPr>
                <w:p w14:paraId="25ABD631" w14:textId="3B7086D0" w:rsidR="00B3662F" w:rsidRPr="00491119" w:rsidRDefault="00B3662F" w:rsidP="00B3662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7.</w:t>
                  </w:r>
                  <w:r>
                    <w:t xml:space="preserve"> </w:t>
                  </w:r>
                  <w:r w:rsidR="003C7643" w:rsidRPr="003C7643">
                    <w:rPr>
                      <w:i/>
                      <w:iCs/>
                    </w:rPr>
                    <w:t>Облигации выигрышно-го займа</w:t>
                  </w:r>
                </w:p>
              </w:tc>
              <w:tc>
                <w:tcPr>
                  <w:tcW w:w="3937" w:type="dxa"/>
                </w:tcPr>
                <w:p w14:paraId="4C44E3A7" w14:textId="0F276670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Ж</w:t>
                  </w:r>
                  <w:r w:rsidR="003C7643">
                    <w:t xml:space="preserve"> </w:t>
                  </w:r>
                  <w:r w:rsidR="003C7643" w:rsidRPr="003C7643">
                    <w:rPr>
                      <w:i/>
                      <w:iCs/>
                    </w:rPr>
                    <w:t>Облигации, которые по условиям выпуска могут быть обменены на другие эмиссионные ценные бумаги – чаще всего на обыкновенные акции</w:t>
                  </w:r>
                </w:p>
              </w:tc>
            </w:tr>
            <w:tr w:rsidR="00B3662F" w:rsidRPr="00491119" w14:paraId="2300548D" w14:textId="77777777" w:rsidTr="00D63DC4">
              <w:trPr>
                <w:trHeight w:val="582"/>
              </w:trPr>
              <w:tc>
                <w:tcPr>
                  <w:tcW w:w="1303" w:type="dxa"/>
                </w:tcPr>
                <w:p w14:paraId="303A9A22" w14:textId="00238303" w:rsidR="00B3662F" w:rsidRPr="00491119" w:rsidRDefault="00B3662F" w:rsidP="00B3662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8.</w:t>
                  </w:r>
                  <w:r>
                    <w:t xml:space="preserve"> </w:t>
                  </w:r>
                  <w:r w:rsidR="00F4370A" w:rsidRPr="00F4370A">
                    <w:rPr>
                      <w:i/>
                      <w:iCs/>
                    </w:rPr>
                    <w:t>Конвертируемые облигации</w:t>
                  </w:r>
                </w:p>
              </w:tc>
              <w:tc>
                <w:tcPr>
                  <w:tcW w:w="3937" w:type="dxa"/>
                </w:tcPr>
                <w:p w14:paraId="5337E95C" w14:textId="165F92D7" w:rsidR="00B3662F" w:rsidRPr="00491119" w:rsidRDefault="00B3662F" w:rsidP="00B3662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З.</w:t>
                  </w:r>
                  <w:r>
                    <w:t xml:space="preserve"> </w:t>
                  </w:r>
                  <w:r w:rsidR="00F4370A" w:rsidRPr="00F4370A">
                    <w:rPr>
                      <w:i/>
                      <w:iCs/>
                    </w:rPr>
                    <w:t>Облигации, доход владельцев которых формируется в виде выигрыша по данной облигации</w:t>
                  </w:r>
                </w:p>
              </w:tc>
            </w:tr>
          </w:tbl>
          <w:p w14:paraId="1B78D8FA" w14:textId="305597E0" w:rsidR="00B3662F" w:rsidRPr="006929CD" w:rsidRDefault="00B3662F" w:rsidP="00B3662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B3F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CF695F2" w14:textId="54E4D10E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AE33862" w14:textId="07BC815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B3662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9F6EEC7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13326B3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6289C61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734E95E8" w14:textId="77777777" w:rsidTr="00FA4D4E">
        <w:trPr>
          <w:trHeight w:val="5521"/>
          <w:jc w:val="center"/>
        </w:trPr>
        <w:tc>
          <w:tcPr>
            <w:tcW w:w="529" w:type="dxa"/>
            <w:shd w:val="clear" w:color="auto" w:fill="auto"/>
          </w:tcPr>
          <w:p w14:paraId="59AC6B9E" w14:textId="7B78D79F" w:rsidR="00EB1598" w:rsidRPr="00306BE7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49D6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677" w14:textId="7A03D803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Приведенные события (явления, процессы и т.п.) расположить в правильной последовательности</w:t>
            </w:r>
          </w:p>
          <w:p w14:paraId="0082D1BF" w14:textId="77777777" w:rsidR="000F4290" w:rsidRDefault="000F4290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24EE2E3" w14:textId="698DD103" w:rsidR="00EB1598" w:rsidRDefault="000F4290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4290">
              <w:rPr>
                <w:i/>
                <w:iCs/>
                <w:sz w:val="24"/>
                <w:szCs w:val="24"/>
                <w:lang w:eastAsia="en-US"/>
              </w:rPr>
              <w:t>Очередность этапов управления портфелем ценных бумаг:</w:t>
            </w:r>
          </w:p>
          <w:p w14:paraId="46A97F0A" w14:textId="74CF94A5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606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Перечислены события. Необходимо расположить их в правильном порядке</w:t>
            </w:r>
          </w:p>
          <w:p w14:paraId="48A693A6" w14:textId="77777777" w:rsidR="00EB1598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4499E306" w14:textId="4695A775" w:rsidR="000F4290" w:rsidRPr="000F4290" w:rsidRDefault="00CE3D8D" w:rsidP="000F4290">
            <w:pPr>
              <w:rPr>
                <w:i/>
                <w:iCs/>
                <w:sz w:val="24"/>
                <w:szCs w:val="24"/>
              </w:rPr>
            </w:pPr>
            <w:r w:rsidRPr="00A92BC8">
              <w:rPr>
                <w:i/>
                <w:iCs/>
                <w:sz w:val="24"/>
                <w:szCs w:val="24"/>
              </w:rPr>
              <w:t>А.</w:t>
            </w:r>
            <w:r w:rsidR="000F4290" w:rsidRPr="000F4290">
              <w:rPr>
                <w:i/>
                <w:iCs/>
                <w:sz w:val="24"/>
                <w:szCs w:val="24"/>
              </w:rPr>
              <w:t xml:space="preserve"> </w:t>
            </w:r>
            <w:r w:rsidR="002507B2">
              <w:rPr>
                <w:i/>
                <w:iCs/>
                <w:sz w:val="24"/>
                <w:szCs w:val="24"/>
              </w:rPr>
              <w:t>К</w:t>
            </w:r>
            <w:r w:rsidR="002507B2" w:rsidRPr="002507B2">
              <w:rPr>
                <w:i/>
                <w:iCs/>
                <w:sz w:val="24"/>
                <w:szCs w:val="24"/>
              </w:rPr>
              <w:t xml:space="preserve">орректировка суммы собственного капитала банка на величину резерва на возможные потери по ссудам 1-й группы риска; полученного (уплаченного) авансом накопленного купонного дохода; переоценки средств в иностранной валюте; переоценки ценных бумаг, обращаемых на организованном рынке ценных бумаг (ОРЦБ); переоценки драгоценных металлов </w:t>
            </w:r>
          </w:p>
          <w:p w14:paraId="1870AF9F" w14:textId="76461DAD" w:rsidR="002507B2" w:rsidRDefault="00A92BC8" w:rsidP="002507B2">
            <w:pPr>
              <w:ind w:right="-112"/>
              <w:rPr>
                <w:i/>
                <w:iCs/>
                <w:sz w:val="24"/>
                <w:szCs w:val="24"/>
              </w:rPr>
            </w:pPr>
            <w:r w:rsidRPr="00A92BC8">
              <w:rPr>
                <w:i/>
                <w:iCs/>
                <w:sz w:val="24"/>
                <w:szCs w:val="24"/>
              </w:rPr>
              <w:t xml:space="preserve">Б. </w:t>
            </w:r>
            <w:r w:rsidR="002507B2">
              <w:rPr>
                <w:i/>
                <w:iCs/>
                <w:sz w:val="24"/>
                <w:szCs w:val="24"/>
              </w:rPr>
              <w:t>У</w:t>
            </w:r>
            <w:r w:rsidR="002507B2" w:rsidRPr="002507B2">
              <w:rPr>
                <w:i/>
                <w:iCs/>
                <w:sz w:val="24"/>
                <w:szCs w:val="24"/>
              </w:rPr>
              <w:t>меньшение вычисленного результата на величину допущенных убытков; выкупленных со</w:t>
            </w:r>
            <w:r w:rsidR="002507B2">
              <w:rPr>
                <w:i/>
                <w:iCs/>
                <w:sz w:val="24"/>
                <w:szCs w:val="24"/>
              </w:rPr>
              <w:t>б</w:t>
            </w:r>
            <w:r w:rsidR="002507B2" w:rsidRPr="002507B2">
              <w:rPr>
                <w:i/>
                <w:iCs/>
                <w:sz w:val="24"/>
                <w:szCs w:val="24"/>
              </w:rPr>
              <w:t xml:space="preserve">ственных акций; превышения уставного капитала неакционерного банка над его зарегистрированным значением; </w:t>
            </w:r>
            <w:proofErr w:type="spellStart"/>
            <w:r w:rsidR="002507B2" w:rsidRPr="002507B2">
              <w:rPr>
                <w:i/>
                <w:iCs/>
                <w:sz w:val="24"/>
                <w:szCs w:val="24"/>
              </w:rPr>
              <w:t>недосозданного</w:t>
            </w:r>
            <w:proofErr w:type="spellEnd"/>
            <w:r w:rsidR="002507B2" w:rsidRPr="002507B2">
              <w:rPr>
                <w:i/>
                <w:iCs/>
                <w:sz w:val="24"/>
                <w:szCs w:val="24"/>
              </w:rPr>
              <w:t xml:space="preserve"> обязательного резерва на возможные потери по ссудам и др.</w:t>
            </w:r>
          </w:p>
          <w:p w14:paraId="3CA4708F" w14:textId="46927C3D" w:rsidR="00A92BC8" w:rsidRPr="00A92BC8" w:rsidRDefault="00A92BC8" w:rsidP="000F4290">
            <w:pPr>
              <w:rPr>
                <w:i/>
                <w:iCs/>
                <w:sz w:val="24"/>
                <w:szCs w:val="24"/>
              </w:rPr>
            </w:pPr>
            <w:r w:rsidRPr="00A92BC8">
              <w:rPr>
                <w:i/>
                <w:iCs/>
                <w:sz w:val="24"/>
                <w:szCs w:val="24"/>
              </w:rPr>
              <w:t xml:space="preserve">В. </w:t>
            </w:r>
            <w:r w:rsidR="002507B2">
              <w:rPr>
                <w:i/>
                <w:iCs/>
                <w:sz w:val="24"/>
                <w:szCs w:val="24"/>
              </w:rPr>
              <w:t>О</w:t>
            </w:r>
            <w:r w:rsidR="002507B2" w:rsidRPr="002507B2">
              <w:rPr>
                <w:i/>
                <w:iCs/>
                <w:sz w:val="24"/>
                <w:szCs w:val="24"/>
              </w:rPr>
              <w:t xml:space="preserve">пределение суммы собственного капитала банка </w:t>
            </w:r>
          </w:p>
          <w:p w14:paraId="6F7B7906" w14:textId="7686E120" w:rsidR="00EB1598" w:rsidRPr="00306BE7" w:rsidRDefault="00EB1598" w:rsidP="002507B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258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3E1580B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DEC593" w14:textId="7489EC3F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2507B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4700BA08" w14:textId="77777777" w:rsidTr="00FA4D4E">
        <w:trPr>
          <w:trHeight w:val="558"/>
          <w:jc w:val="center"/>
        </w:trPr>
        <w:tc>
          <w:tcPr>
            <w:tcW w:w="529" w:type="dxa"/>
            <w:shd w:val="clear" w:color="auto" w:fill="auto"/>
          </w:tcPr>
          <w:p w14:paraId="1A00B861" w14:textId="019CDEC1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49D6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EC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394C5755" w14:textId="77777777" w:rsidR="00EB1598" w:rsidRPr="006929CD" w:rsidRDefault="00EB1598" w:rsidP="00EB1598">
            <w:pPr>
              <w:spacing w:line="25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14:paraId="28AE2BF2" w14:textId="4068B4E0" w:rsidR="000C5098" w:rsidRPr="00306BE7" w:rsidRDefault="002507B2" w:rsidP="00EB1598">
            <w:pPr>
              <w:rPr>
                <w:sz w:val="24"/>
                <w:szCs w:val="24"/>
              </w:rPr>
            </w:pPr>
            <w:r w:rsidRPr="002507B2">
              <w:rPr>
                <w:i/>
                <w:iCs/>
                <w:sz w:val="24"/>
                <w:szCs w:val="24"/>
              </w:rPr>
              <w:t xml:space="preserve">Банк России имеет уставный капитал в </w:t>
            </w:r>
            <w:r w:rsidRPr="002507B2">
              <w:rPr>
                <w:i/>
                <w:iCs/>
                <w:sz w:val="24"/>
                <w:szCs w:val="24"/>
              </w:rPr>
              <w:lastRenderedPageBreak/>
              <w:t>размере</w:t>
            </w:r>
            <w:r w:rsidRPr="006929CD">
              <w:rPr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4FD" w14:textId="77777777" w:rsidR="00EB1598" w:rsidRDefault="00EB1598" w:rsidP="00EB1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вопросы открытого типа ничего в это поле не вписываем. Правильный ответ приведен в ключе</w:t>
            </w:r>
          </w:p>
          <w:p w14:paraId="5B065A0D" w14:textId="14A464C3" w:rsidR="006C3344" w:rsidRDefault="006C3344" w:rsidP="00EB1598">
            <w:pPr>
              <w:rPr>
                <w:sz w:val="24"/>
                <w:szCs w:val="24"/>
                <w:lang w:eastAsia="en-US"/>
              </w:rPr>
            </w:pPr>
          </w:p>
          <w:p w14:paraId="01BA48B6" w14:textId="77777777" w:rsidR="006C3344" w:rsidRDefault="006C3344" w:rsidP="00EB1598">
            <w:pPr>
              <w:rPr>
                <w:sz w:val="24"/>
                <w:szCs w:val="24"/>
                <w:lang w:eastAsia="en-US"/>
              </w:rPr>
            </w:pPr>
          </w:p>
          <w:p w14:paraId="3CD89A10" w14:textId="4E7C8A99" w:rsidR="006C3344" w:rsidRPr="00307659" w:rsidRDefault="006C3344" w:rsidP="00EB15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154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0C45AD3E" w14:textId="6284269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CA2D3B" w14:textId="2135F2E6" w:rsidR="006C3344" w:rsidRDefault="006C3344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9B25A9" w14:textId="71B15C5F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929C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3A0A30DA" w14:textId="77777777" w:rsidTr="00FA4D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0163DDE1" w14:textId="029CBCE7" w:rsidR="00EB1598" w:rsidRDefault="007C49D6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90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15F23B4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F43A108" w14:textId="7FAE3B57" w:rsidR="00EB1598" w:rsidRPr="00306BE7" w:rsidRDefault="00CB3F30" w:rsidP="00EB1598">
            <w:pPr>
              <w:rPr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>Кредитной организации запрещается зани</w:t>
            </w:r>
            <w:r w:rsidR="00851DFF">
              <w:rPr>
                <w:i/>
                <w:iCs/>
                <w:sz w:val="24"/>
                <w:szCs w:val="24"/>
              </w:rPr>
              <w:t>м</w:t>
            </w:r>
            <w:r w:rsidRPr="00CB3F30">
              <w:rPr>
                <w:i/>
                <w:iCs/>
                <w:sz w:val="24"/>
                <w:szCs w:val="24"/>
              </w:rPr>
              <w:t>аться деятельностью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D6D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6387B5C9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648BF89" w14:textId="77777777" w:rsidR="00CB3F30" w:rsidRPr="00CB3F30" w:rsidRDefault="00CB3F30" w:rsidP="00CB3F30">
            <w:pPr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>а) предпринимательской</w:t>
            </w:r>
          </w:p>
          <w:p w14:paraId="2FE8A896" w14:textId="77777777" w:rsidR="00CB3F30" w:rsidRPr="00CB3F30" w:rsidRDefault="00CB3F30" w:rsidP="00CB3F30">
            <w:pPr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 xml:space="preserve">б) торговой </w:t>
            </w:r>
          </w:p>
          <w:p w14:paraId="0B9856B7" w14:textId="77777777" w:rsidR="00CB3F30" w:rsidRPr="00CB3F30" w:rsidRDefault="00CB3F30" w:rsidP="00CB3F30">
            <w:pPr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>в) на рынке ценных бумаг</w:t>
            </w:r>
          </w:p>
          <w:p w14:paraId="6E43643F" w14:textId="77777777" w:rsidR="00CB3F30" w:rsidRPr="00CB3F30" w:rsidRDefault="00CB3F30" w:rsidP="00CB3F30">
            <w:pPr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 xml:space="preserve">г) производственной </w:t>
            </w:r>
          </w:p>
          <w:p w14:paraId="2A69C6D0" w14:textId="77777777" w:rsidR="00CB3F30" w:rsidRPr="00CB3F30" w:rsidRDefault="00CB3F30" w:rsidP="00CB3F30">
            <w:pPr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 xml:space="preserve">д) страховой </w:t>
            </w:r>
          </w:p>
          <w:p w14:paraId="108594C4" w14:textId="49461130" w:rsidR="000C5098" w:rsidRPr="00015C85" w:rsidRDefault="000C5098" w:rsidP="006C334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9C8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BC51EB9" w14:textId="7CDC4675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FA8CE96" w14:textId="027F6371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CB3F3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50A02F2F" w14:textId="77777777" w:rsidTr="00FA4D4E">
        <w:trPr>
          <w:trHeight w:val="2123"/>
          <w:jc w:val="center"/>
        </w:trPr>
        <w:tc>
          <w:tcPr>
            <w:tcW w:w="529" w:type="dxa"/>
            <w:shd w:val="clear" w:color="auto" w:fill="auto"/>
          </w:tcPr>
          <w:p w14:paraId="38390DCC" w14:textId="53B406CB" w:rsidR="00EB1598" w:rsidRDefault="007C49D6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CB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Свободное изложение формулировки процесса</w:t>
            </w:r>
          </w:p>
          <w:p w14:paraId="0EF7B7F1" w14:textId="77777777" w:rsidR="00EB1598" w:rsidRDefault="00EB1598" w:rsidP="00EB1598">
            <w:pPr>
              <w:spacing w:line="256" w:lineRule="auto"/>
              <w:ind w:firstLine="206"/>
              <w:rPr>
                <w:i/>
                <w:iCs/>
                <w:sz w:val="24"/>
                <w:szCs w:val="24"/>
                <w:lang w:eastAsia="en-US"/>
              </w:rPr>
            </w:pPr>
          </w:p>
          <w:p w14:paraId="7FD325FE" w14:textId="7CB0387A" w:rsidR="00EB1598" w:rsidRPr="003151A3" w:rsidRDefault="00CB3F30" w:rsidP="0014558C">
            <w:pPr>
              <w:ind w:right="-111" w:firstLine="65"/>
              <w:rPr>
                <w:i/>
                <w:iCs/>
                <w:sz w:val="24"/>
                <w:szCs w:val="24"/>
              </w:rPr>
            </w:pPr>
            <w:r w:rsidRPr="00CB3F30">
              <w:rPr>
                <w:i/>
                <w:iCs/>
                <w:sz w:val="24"/>
                <w:szCs w:val="24"/>
              </w:rPr>
              <w:t>Какие операции выполняют небанковские кредитные организации?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2C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Правильная формулировка приведена в ключе</w:t>
            </w:r>
          </w:p>
          <w:p w14:paraId="676C2E93" w14:textId="77777777" w:rsidR="00EB1598" w:rsidRDefault="00EB1598" w:rsidP="00EB1598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3C43A388" w14:textId="77777777" w:rsidR="00EB1598" w:rsidRDefault="00EB1598" w:rsidP="00EB1598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2658E23" w14:textId="5E1E7B9E" w:rsidR="000C5098" w:rsidRPr="00306BE7" w:rsidRDefault="000C5098" w:rsidP="00B64EAA">
            <w:pPr>
              <w:ind w:firstLine="181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1F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FECE89F" w14:textId="284EA4A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D0AC122" w14:textId="4FF52D40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CB3F3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45F5C974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28D9C8B6" w14:textId="77777777" w:rsidR="00EB1598" w:rsidRPr="00E52971" w:rsidRDefault="00EB1598" w:rsidP="00EB1598">
            <w:pPr>
              <w:rPr>
                <w:b/>
                <w:sz w:val="24"/>
                <w:szCs w:val="24"/>
              </w:rPr>
            </w:pPr>
            <w:r w:rsidRPr="00E52971">
              <w:rPr>
                <w:b/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EB1598" w:rsidRPr="00306BE7" w14:paraId="67F90529" w14:textId="77777777" w:rsidTr="008E7D8B">
        <w:trPr>
          <w:trHeight w:val="2000"/>
          <w:jc w:val="center"/>
        </w:trPr>
        <w:tc>
          <w:tcPr>
            <w:tcW w:w="529" w:type="dxa"/>
            <w:shd w:val="clear" w:color="auto" w:fill="auto"/>
          </w:tcPr>
          <w:p w14:paraId="013E5118" w14:textId="15256819" w:rsidR="00EB1598" w:rsidRPr="00306BE7" w:rsidRDefault="00ED4864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7B6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477A6A2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459F850" w14:textId="77777777" w:rsidR="00621778" w:rsidRPr="00621778" w:rsidRDefault="00621778" w:rsidP="00621778">
            <w:pPr>
              <w:ind w:firstLine="178"/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К высокой концентрации рисков приводит практика:</w:t>
            </w:r>
          </w:p>
          <w:p w14:paraId="4EB9B30D" w14:textId="2CBB1046" w:rsidR="00EB1598" w:rsidRPr="00D8369A" w:rsidRDefault="00EB1598" w:rsidP="00EB1598">
            <w:pPr>
              <w:ind w:firstLine="17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80B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3E46A352" w14:textId="439FF619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6F45C2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82D1228" w14:textId="77777777" w:rsidR="00621778" w:rsidRPr="00621778" w:rsidRDefault="00621778" w:rsidP="00621778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 xml:space="preserve">а) кредитования связанных сторон </w:t>
            </w:r>
          </w:p>
          <w:p w14:paraId="141E59D5" w14:textId="77777777" w:rsidR="00621778" w:rsidRPr="00621778" w:rsidRDefault="00621778" w:rsidP="00621778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б) привлечения большого объема депозитов</w:t>
            </w:r>
          </w:p>
          <w:p w14:paraId="6B68F6ED" w14:textId="77777777" w:rsidR="00621778" w:rsidRPr="00621778" w:rsidRDefault="00621778" w:rsidP="00621778">
            <w:pPr>
              <w:spacing w:line="256" w:lineRule="auto"/>
              <w:rPr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в) увеличения уставного капитала</w:t>
            </w:r>
          </w:p>
          <w:p w14:paraId="4516CF71" w14:textId="655FA4BF" w:rsidR="00EB1598" w:rsidRPr="00306BE7" w:rsidRDefault="00EB1598" w:rsidP="00B92DC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819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506A0CCD" w14:textId="009069FD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F79E686" w14:textId="5B35B81F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21778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28D522F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720FF90" w14:textId="0ED3D176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533CBBA4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0203BB9" w14:textId="30E394FC" w:rsidR="00EB1598" w:rsidRDefault="00FF026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864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E1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69C953AF" w14:textId="77777777" w:rsidR="00BB2564" w:rsidRDefault="00BB2564" w:rsidP="00BB2564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1C13DB07" w14:textId="77777777" w:rsidR="00621778" w:rsidRPr="00621778" w:rsidRDefault="00621778" w:rsidP="00621778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К деятельности по формированию клиентской базы банка, обслуживанию клиентов, продаже услуг относится:</w:t>
            </w:r>
          </w:p>
          <w:p w14:paraId="2F9FEC8B" w14:textId="77777777" w:rsidR="00EB1598" w:rsidRPr="00252715" w:rsidRDefault="00EB1598" w:rsidP="00B92DC3">
            <w:pPr>
              <w:spacing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C89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1D1526CD" w14:textId="2228AB78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F7E3DFE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2F126E1" w14:textId="77777777" w:rsidR="00621778" w:rsidRPr="00621778" w:rsidRDefault="00621778" w:rsidP="00621778">
            <w:pPr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а) завоевание новых рынков банковских услуг</w:t>
            </w:r>
          </w:p>
          <w:p w14:paraId="686D4799" w14:textId="77777777" w:rsidR="00621778" w:rsidRPr="00621778" w:rsidRDefault="00621778" w:rsidP="00621778">
            <w:pPr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б) постановка главных задач, выделение основной цели существования банка</w:t>
            </w:r>
          </w:p>
          <w:p w14:paraId="4360ABD2" w14:textId="77777777" w:rsidR="00621778" w:rsidRPr="00621778" w:rsidRDefault="00621778" w:rsidP="00621778">
            <w:pPr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в) внедрение новых банковских технологий обслуживания клиентов</w:t>
            </w:r>
          </w:p>
          <w:p w14:paraId="25425D26" w14:textId="0E5A2B39" w:rsidR="00EB1598" w:rsidRPr="000E5C44" w:rsidRDefault="00EB1598" w:rsidP="00EB15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9C4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5A4C204B" w14:textId="147062CC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57FD103" w14:textId="15CD8133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21778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822BEC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3DBA951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DFC4DAC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207481F2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40D655D" w14:textId="517DF31F" w:rsidR="00EB1598" w:rsidRDefault="00FF026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864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53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2365B75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EE9B894" w14:textId="77777777" w:rsidR="00621778" w:rsidRPr="00621778" w:rsidRDefault="00621778" w:rsidP="00621778">
            <w:pPr>
              <w:ind w:firstLine="178"/>
              <w:rPr>
                <w:i/>
                <w:iCs/>
                <w:sz w:val="24"/>
                <w:szCs w:val="24"/>
              </w:rPr>
            </w:pPr>
            <w:r w:rsidRPr="00621778">
              <w:rPr>
                <w:i/>
                <w:iCs/>
                <w:sz w:val="24"/>
                <w:szCs w:val="24"/>
              </w:rPr>
              <w:t>Расходы факторинговой компании по оценке кредитоспособности снижаются во время:</w:t>
            </w:r>
          </w:p>
          <w:p w14:paraId="50F67B13" w14:textId="1F6C0720" w:rsidR="00EB1598" w:rsidRPr="000E5C44" w:rsidRDefault="00EB1598" w:rsidP="00EB1598">
            <w:pPr>
              <w:ind w:firstLine="17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7E8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10370A01" w14:textId="72872140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2A877ED6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F75414F" w14:textId="77777777" w:rsidR="00621778" w:rsidRPr="00621778" w:rsidRDefault="00621778" w:rsidP="0062177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21778">
              <w:rPr>
                <w:i/>
                <w:iCs/>
                <w:sz w:val="24"/>
                <w:szCs w:val="24"/>
                <w:lang w:eastAsia="en-US"/>
              </w:rPr>
              <w:t>а) соглашения о полном обслуживании</w:t>
            </w:r>
          </w:p>
          <w:p w14:paraId="4057497E" w14:textId="77777777" w:rsidR="00621778" w:rsidRPr="00621778" w:rsidRDefault="00621778" w:rsidP="0062177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21778">
              <w:rPr>
                <w:i/>
                <w:iCs/>
                <w:sz w:val="24"/>
                <w:szCs w:val="24"/>
                <w:lang w:eastAsia="en-US"/>
              </w:rPr>
              <w:t>б) агентских услуг</w:t>
            </w:r>
          </w:p>
          <w:p w14:paraId="2B19B39B" w14:textId="79BD4235" w:rsidR="00EB1598" w:rsidRPr="001D6B0A" w:rsidRDefault="00621778" w:rsidP="000E5C44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21778">
              <w:rPr>
                <w:i/>
                <w:iCs/>
                <w:sz w:val="24"/>
                <w:szCs w:val="24"/>
                <w:lang w:eastAsia="en-US"/>
              </w:rPr>
              <w:t>в) соглашения о полном обслуживании с правом регресса</w:t>
            </w:r>
          </w:p>
          <w:p w14:paraId="1ADC5D06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F50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2DB426E9" w14:textId="6A0EC50C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34590FB" w14:textId="64C5222F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21778">
              <w:rPr>
                <w:sz w:val="24"/>
                <w:szCs w:val="24"/>
                <w:lang w:eastAsia="en-US"/>
              </w:rPr>
              <w:t>7</w:t>
            </w:r>
          </w:p>
          <w:p w14:paraId="4ED7F34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D9DD692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2E96FD9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65FB803E" w14:textId="77777777" w:rsidTr="00E4230B">
        <w:trPr>
          <w:trHeight w:val="12195"/>
          <w:jc w:val="center"/>
        </w:trPr>
        <w:tc>
          <w:tcPr>
            <w:tcW w:w="529" w:type="dxa"/>
            <w:shd w:val="clear" w:color="auto" w:fill="auto"/>
          </w:tcPr>
          <w:p w14:paraId="42DC6AA0" w14:textId="6D9D3953" w:rsidR="00EB1598" w:rsidRDefault="00FF026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7177F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3B5" w14:textId="6CD592C9" w:rsidR="00EB1598" w:rsidRPr="00B92DC3" w:rsidRDefault="00B92DC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92DC3"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</w:p>
          <w:p w14:paraId="3F8CCA55" w14:textId="010F91C8" w:rsidR="00EB1598" w:rsidRPr="00B92DC3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CF3615B" w14:textId="77777777" w:rsidR="00EB1598" w:rsidRPr="00B92DC3" w:rsidRDefault="00EB1598" w:rsidP="00B92DC3">
            <w:pPr>
              <w:spacing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A8F" w14:textId="77777777" w:rsidR="00B92DC3" w:rsidRPr="00B92DC3" w:rsidRDefault="00B92DC3" w:rsidP="00B92D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92DC3">
              <w:rPr>
                <w:sz w:val="24"/>
                <w:szCs w:val="24"/>
                <w:lang w:eastAsia="en-US"/>
              </w:rPr>
              <w:t>Два столбца, между которыми нужно установить соответствие</w:t>
            </w:r>
          </w:p>
          <w:tbl>
            <w:tblPr>
              <w:tblStyle w:val="a4"/>
              <w:tblpPr w:leftFromText="180" w:rightFromText="180" w:vertAnchor="text" w:horzAnchor="margin" w:tblpY="32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685"/>
            </w:tblGrid>
            <w:tr w:rsidR="007D3662" w:rsidRPr="00491119" w14:paraId="161F1BE1" w14:textId="77777777" w:rsidTr="00FA4D4E">
              <w:trPr>
                <w:trHeight w:val="684"/>
              </w:trPr>
              <w:tc>
                <w:tcPr>
                  <w:tcW w:w="1555" w:type="dxa"/>
                </w:tcPr>
                <w:p w14:paraId="7C593978" w14:textId="4CA7D68E" w:rsidR="007D3662" w:rsidRPr="00491119" w:rsidRDefault="007D3662" w:rsidP="007D3662">
                  <w:pPr>
                    <w:tabs>
                      <w:tab w:val="left" w:pos="191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r w:rsidRPr="00491119">
                    <w:rPr>
                      <w:i/>
                      <w:iCs/>
                    </w:rPr>
                    <w:t>1.</w:t>
                  </w:r>
                  <w:r w:rsidR="00CA1F2C" w:rsidRPr="00CA1F2C">
                    <w:rPr>
                      <w:i/>
                      <w:iCs/>
                    </w:rPr>
                    <w:t>Депозитный сертификат</w:t>
                  </w:r>
                </w:p>
              </w:tc>
              <w:tc>
                <w:tcPr>
                  <w:tcW w:w="3685" w:type="dxa"/>
                </w:tcPr>
                <w:p w14:paraId="05FEAC28" w14:textId="16658850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</w:t>
                  </w:r>
                  <w:r>
                    <w:t xml:space="preserve"> </w:t>
                  </w:r>
                  <w:r w:rsidR="002E62FD" w:rsidRPr="002E62FD">
                    <w:rPr>
                      <w:i/>
                      <w:iCs/>
                    </w:rPr>
                    <w:t>Депозитные или сберегательный сертификат, выписанный на определенное лицо, указанное в самом документе.</w:t>
                  </w:r>
                </w:p>
              </w:tc>
            </w:tr>
            <w:tr w:rsidR="007D3662" w:rsidRPr="00491119" w14:paraId="063CE093" w14:textId="77777777" w:rsidTr="00FA4D4E">
              <w:trPr>
                <w:trHeight w:val="704"/>
              </w:trPr>
              <w:tc>
                <w:tcPr>
                  <w:tcW w:w="1555" w:type="dxa"/>
                </w:tcPr>
                <w:p w14:paraId="427D33B2" w14:textId="3EC78027" w:rsidR="007D3662" w:rsidRPr="00491119" w:rsidRDefault="007D3662" w:rsidP="002E62FD">
                  <w:pPr>
                    <w:ind w:right="-76"/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Pr="005258A8">
                    <w:rPr>
                      <w:i/>
                      <w:iCs/>
                      <w:shd w:val="clear" w:color="auto" w:fill="FFFFFF" w:themeFill="background1"/>
                    </w:rPr>
                    <w:t>.</w:t>
                  </w:r>
                  <w:r w:rsidR="002E62FD" w:rsidRPr="002E62FD">
                    <w:rPr>
                      <w:i/>
                      <w:iCs/>
                    </w:rPr>
                    <w:t>Сберегательный сертификат</w:t>
                  </w:r>
                </w:p>
              </w:tc>
              <w:tc>
                <w:tcPr>
                  <w:tcW w:w="3685" w:type="dxa"/>
                </w:tcPr>
                <w:p w14:paraId="58350CE7" w14:textId="56CBADA4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="002E62FD" w:rsidRPr="002E62FD">
                    <w:rPr>
                      <w:i/>
                      <w:iCs/>
                    </w:rPr>
                    <w:t>В мировой практике номинал, как правило, менее 100 000 долларов США, ценные бумаги с фиксированным процентом и фиксированным сроком погашения, являющиеся свидетельством о денежном вкладе физических лиц в банк</w:t>
                  </w:r>
                </w:p>
              </w:tc>
            </w:tr>
            <w:tr w:rsidR="007D3662" w:rsidRPr="00491119" w14:paraId="4FAC8110" w14:textId="77777777" w:rsidTr="00FA4D4E">
              <w:trPr>
                <w:trHeight w:val="294"/>
              </w:trPr>
              <w:tc>
                <w:tcPr>
                  <w:tcW w:w="1555" w:type="dxa"/>
                </w:tcPr>
                <w:p w14:paraId="68801508" w14:textId="20B990A7" w:rsidR="007D3662" w:rsidRPr="00491119" w:rsidRDefault="007D3662" w:rsidP="00494771">
                  <w:pPr>
                    <w:ind w:left="-120"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r w:rsidR="00494771" w:rsidRPr="00494771">
                    <w:rPr>
                      <w:i/>
                      <w:iCs/>
                    </w:rPr>
                    <w:t>Бенефициар</w:t>
                  </w:r>
                </w:p>
              </w:tc>
              <w:tc>
                <w:tcPr>
                  <w:tcW w:w="3685" w:type="dxa"/>
                </w:tcPr>
                <w:p w14:paraId="14B3C580" w14:textId="3B78C435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</w:t>
                  </w:r>
                  <w:r>
                    <w:t xml:space="preserve"> </w:t>
                  </w:r>
                  <w:r w:rsidR="00494771" w:rsidRPr="00494771">
                    <w:rPr>
                      <w:i/>
                      <w:iCs/>
                    </w:rPr>
                    <w:t>Уступка права требования.</w:t>
                  </w:r>
                </w:p>
              </w:tc>
            </w:tr>
            <w:tr w:rsidR="007D3662" w:rsidRPr="00491119" w14:paraId="0677B09B" w14:textId="77777777" w:rsidTr="00FA4D4E">
              <w:trPr>
                <w:trHeight w:val="739"/>
              </w:trPr>
              <w:tc>
                <w:tcPr>
                  <w:tcW w:w="1555" w:type="dxa"/>
                </w:tcPr>
                <w:p w14:paraId="27E01A2E" w14:textId="5B66C836" w:rsidR="007D3662" w:rsidRPr="00491119" w:rsidRDefault="007D3662" w:rsidP="00CA7C45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  <w:r>
                    <w:t xml:space="preserve"> </w:t>
                  </w:r>
                  <w:r w:rsidR="00CA7C45" w:rsidRPr="00CA7C45">
                    <w:rPr>
                      <w:i/>
                      <w:iCs/>
                    </w:rPr>
                    <w:t>Именной депозитный или сберегательный сертификат</w:t>
                  </w:r>
                </w:p>
              </w:tc>
              <w:tc>
                <w:tcPr>
                  <w:tcW w:w="3685" w:type="dxa"/>
                </w:tcPr>
                <w:p w14:paraId="5B59289B" w14:textId="28809028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</w:t>
                  </w:r>
                  <w:r>
                    <w:t xml:space="preserve"> </w:t>
                  </w:r>
                  <w:r w:rsidR="00CA7C45" w:rsidRPr="00CA7C45">
                    <w:rPr>
                      <w:i/>
                      <w:iCs/>
                    </w:rPr>
                    <w:t xml:space="preserve">Обращающееся свидетельство о размещении средств в виде сберегательного вклада в </w:t>
                  </w:r>
                  <w:proofErr w:type="spellStart"/>
                  <w:r w:rsidR="00CA7C45" w:rsidRPr="00CA7C45">
                    <w:rPr>
                      <w:i/>
                      <w:iCs/>
                    </w:rPr>
                    <w:t>банкеэмитенте</w:t>
                  </w:r>
                  <w:proofErr w:type="spellEnd"/>
                  <w:r w:rsidR="00CA7C45" w:rsidRPr="00CA7C45">
                    <w:rPr>
                      <w:i/>
                      <w:iCs/>
                    </w:rPr>
                    <w:t>, владельцем которого по законодательству РФ может быть только физическое лицо.</w:t>
                  </w:r>
                </w:p>
              </w:tc>
            </w:tr>
            <w:tr w:rsidR="007D3662" w:rsidRPr="00491119" w14:paraId="68347FB2" w14:textId="77777777" w:rsidTr="00FA4D4E">
              <w:trPr>
                <w:trHeight w:val="916"/>
              </w:trPr>
              <w:tc>
                <w:tcPr>
                  <w:tcW w:w="1555" w:type="dxa"/>
                </w:tcPr>
                <w:p w14:paraId="38BEEC2C" w14:textId="2CBA0798" w:rsidR="007D3662" w:rsidRPr="00491119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  <w:r>
                    <w:t xml:space="preserve"> </w:t>
                  </w:r>
                  <w:r w:rsidR="00CA7C45" w:rsidRPr="00CA7C45">
                    <w:rPr>
                      <w:i/>
                      <w:iCs/>
                    </w:rPr>
                    <w:t>Депозитный или сберегательный сертификат на предъявителя</w:t>
                  </w:r>
                </w:p>
              </w:tc>
              <w:tc>
                <w:tcPr>
                  <w:tcW w:w="3685" w:type="dxa"/>
                </w:tcPr>
                <w:p w14:paraId="0F7720DD" w14:textId="006A23EA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</w:t>
                  </w:r>
                  <w:r w:rsidR="00CA7C45">
                    <w:t xml:space="preserve"> </w:t>
                  </w:r>
                  <w:r w:rsidR="00CA7C45" w:rsidRPr="00CA7C45">
                    <w:rPr>
                      <w:i/>
                      <w:iCs/>
                    </w:rPr>
                    <w:t>Лицо, получающее право требования по депозитному или сберегательному сертификату в результате цессии</w:t>
                  </w:r>
                </w:p>
              </w:tc>
            </w:tr>
            <w:tr w:rsidR="007D3662" w:rsidRPr="00491119" w14:paraId="253F1220" w14:textId="77777777" w:rsidTr="00FA4D4E">
              <w:trPr>
                <w:trHeight w:val="538"/>
              </w:trPr>
              <w:tc>
                <w:tcPr>
                  <w:tcW w:w="1555" w:type="dxa"/>
                </w:tcPr>
                <w:p w14:paraId="4113BF75" w14:textId="7B9A8360" w:rsidR="007D3662" w:rsidRPr="00491119" w:rsidRDefault="007D3662" w:rsidP="001437C7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 w:rsidR="001437C7">
                    <w:t xml:space="preserve"> </w:t>
                  </w:r>
                  <w:proofErr w:type="spellStart"/>
                  <w:r w:rsidR="001437C7" w:rsidRPr="001437C7">
                    <w:rPr>
                      <w:i/>
                      <w:iCs/>
                    </w:rPr>
                    <w:t>Крупнономинальные</w:t>
                  </w:r>
                  <w:proofErr w:type="spellEnd"/>
                  <w:r w:rsidR="001437C7" w:rsidRPr="001437C7">
                    <w:rPr>
                      <w:i/>
                      <w:iCs/>
                    </w:rPr>
                    <w:t xml:space="preserve"> депозитные и сберегательные сертификаты</w:t>
                  </w:r>
                </w:p>
              </w:tc>
              <w:tc>
                <w:tcPr>
                  <w:tcW w:w="3685" w:type="dxa"/>
                </w:tcPr>
                <w:p w14:paraId="2DA4C5A5" w14:textId="4916DA96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</w:t>
                  </w:r>
                  <w:r>
                    <w:t xml:space="preserve"> </w:t>
                  </w:r>
                  <w:r w:rsidR="001437C7" w:rsidRPr="001437C7">
                    <w:rPr>
                      <w:i/>
                      <w:iCs/>
                    </w:rPr>
                    <w:t>Депозитный или сберегательный сертификат, имя владельца которого не указано на документе, обращающийся путем простого вручения</w:t>
                  </w:r>
                </w:p>
              </w:tc>
            </w:tr>
            <w:tr w:rsidR="007D3662" w:rsidRPr="00491119" w14:paraId="60C33104" w14:textId="77777777" w:rsidTr="00FA4D4E">
              <w:trPr>
                <w:trHeight w:val="916"/>
              </w:trPr>
              <w:tc>
                <w:tcPr>
                  <w:tcW w:w="1555" w:type="dxa"/>
                </w:tcPr>
                <w:p w14:paraId="7FA71E87" w14:textId="65F77241" w:rsidR="007D3662" w:rsidRPr="00491119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7.</w:t>
                  </w:r>
                  <w:r>
                    <w:t xml:space="preserve"> </w:t>
                  </w:r>
                  <w:proofErr w:type="spellStart"/>
                  <w:r w:rsidR="001437C7" w:rsidRPr="001437C7">
                    <w:rPr>
                      <w:i/>
                      <w:iCs/>
                    </w:rPr>
                    <w:t>Мелкономи-нальные</w:t>
                  </w:r>
                  <w:proofErr w:type="spellEnd"/>
                  <w:r w:rsidR="001437C7" w:rsidRPr="001437C7">
                    <w:rPr>
                      <w:i/>
                      <w:iCs/>
                    </w:rPr>
                    <w:t xml:space="preserve"> депо-</w:t>
                  </w:r>
                  <w:proofErr w:type="spellStart"/>
                  <w:r w:rsidR="001437C7" w:rsidRPr="001437C7">
                    <w:rPr>
                      <w:i/>
                      <w:iCs/>
                    </w:rPr>
                    <w:t>зитные</w:t>
                  </w:r>
                  <w:proofErr w:type="spellEnd"/>
                  <w:r w:rsidR="001437C7" w:rsidRPr="001437C7">
                    <w:rPr>
                      <w:i/>
                      <w:iCs/>
                    </w:rPr>
                    <w:t xml:space="preserve"> и </w:t>
                  </w:r>
                  <w:proofErr w:type="spellStart"/>
                  <w:r w:rsidR="001437C7" w:rsidRPr="001437C7">
                    <w:rPr>
                      <w:i/>
                      <w:iCs/>
                    </w:rPr>
                    <w:t>сбе-регательные</w:t>
                  </w:r>
                  <w:proofErr w:type="spellEnd"/>
                  <w:r w:rsidR="001437C7" w:rsidRPr="001437C7">
                    <w:rPr>
                      <w:i/>
                      <w:iCs/>
                    </w:rPr>
                    <w:t xml:space="preserve"> сертификаты</w:t>
                  </w:r>
                </w:p>
              </w:tc>
              <w:tc>
                <w:tcPr>
                  <w:tcW w:w="3685" w:type="dxa"/>
                </w:tcPr>
                <w:p w14:paraId="494B1721" w14:textId="29792B58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Ж</w:t>
                  </w:r>
                  <w:r>
                    <w:t xml:space="preserve"> </w:t>
                  </w:r>
                  <w:r w:rsidR="001437C7" w:rsidRPr="001437C7">
                    <w:rPr>
                      <w:i/>
                      <w:iCs/>
                    </w:rPr>
                    <w:t xml:space="preserve">Обращающееся свидетельство о размещении средств на депозит в </w:t>
                  </w:r>
                  <w:proofErr w:type="spellStart"/>
                  <w:r w:rsidR="001437C7" w:rsidRPr="001437C7">
                    <w:rPr>
                      <w:i/>
                      <w:iCs/>
                    </w:rPr>
                    <w:t>банкеэмитенте</w:t>
                  </w:r>
                  <w:proofErr w:type="spellEnd"/>
                  <w:r w:rsidR="001437C7" w:rsidRPr="001437C7">
                    <w:rPr>
                      <w:i/>
                      <w:iCs/>
                    </w:rPr>
                    <w:t>, владельцем которого по российскому законодательству может быть только юридическое лицо</w:t>
                  </w:r>
                </w:p>
              </w:tc>
            </w:tr>
            <w:tr w:rsidR="007D3662" w:rsidRPr="00491119" w14:paraId="61993951" w14:textId="77777777" w:rsidTr="00FA4D4E">
              <w:trPr>
                <w:trHeight w:val="582"/>
              </w:trPr>
              <w:tc>
                <w:tcPr>
                  <w:tcW w:w="1555" w:type="dxa"/>
                </w:tcPr>
                <w:p w14:paraId="3B3C531A" w14:textId="3AC2D6E8" w:rsidR="007D3662" w:rsidRPr="00491119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8.</w:t>
                  </w:r>
                  <w:r>
                    <w:t xml:space="preserve"> </w:t>
                  </w:r>
                  <w:r w:rsidR="001F055D" w:rsidRPr="001F055D">
                    <w:rPr>
                      <w:i/>
                      <w:iCs/>
                    </w:rPr>
                    <w:t>Дисконтные депозитные и сберегательные сертификаты</w:t>
                  </w:r>
                </w:p>
              </w:tc>
              <w:tc>
                <w:tcPr>
                  <w:tcW w:w="3685" w:type="dxa"/>
                </w:tcPr>
                <w:p w14:paraId="144CCE76" w14:textId="236BCDBC" w:rsidR="007D3662" w:rsidRPr="00491119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З.</w:t>
                  </w:r>
                  <w:r>
                    <w:t xml:space="preserve"> </w:t>
                  </w:r>
                  <w:r w:rsidR="001F055D" w:rsidRPr="001F055D">
                    <w:rPr>
                      <w:i/>
                      <w:iCs/>
                    </w:rPr>
                    <w:t>Депозитные и сберегательные сертификаты, которые по условиям выпуска могут быть досрочно отозваны эмитентом</w:t>
                  </w:r>
                </w:p>
              </w:tc>
            </w:tr>
            <w:tr w:rsidR="007D3662" w:rsidRPr="00491119" w14:paraId="0E9A0422" w14:textId="77777777" w:rsidTr="00FA4D4E">
              <w:trPr>
                <w:trHeight w:val="582"/>
              </w:trPr>
              <w:tc>
                <w:tcPr>
                  <w:tcW w:w="1555" w:type="dxa"/>
                </w:tcPr>
                <w:p w14:paraId="2D9827F5" w14:textId="51966AB4" w:rsidR="007D3662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9.</w:t>
                  </w:r>
                  <w:r w:rsidR="00DA4318">
                    <w:t xml:space="preserve"> </w:t>
                  </w:r>
                  <w:r w:rsidR="00F8733C" w:rsidRPr="00F8733C">
                    <w:rPr>
                      <w:i/>
                      <w:iCs/>
                    </w:rPr>
                    <w:t xml:space="preserve">Отзывные депозитные и </w:t>
                  </w:r>
                  <w:proofErr w:type="spellStart"/>
                  <w:r w:rsidR="00F8733C" w:rsidRPr="00F8733C">
                    <w:rPr>
                      <w:i/>
                      <w:iCs/>
                    </w:rPr>
                    <w:t>сберегатель-ные</w:t>
                  </w:r>
                  <w:proofErr w:type="spellEnd"/>
                  <w:r w:rsidR="00F8733C" w:rsidRPr="00F8733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F8733C" w:rsidRPr="00F8733C">
                    <w:rPr>
                      <w:i/>
                      <w:iCs/>
                    </w:rPr>
                    <w:t>сертифи</w:t>
                  </w:r>
                  <w:proofErr w:type="spellEnd"/>
                  <w:r w:rsidR="00F8733C" w:rsidRPr="00F8733C">
                    <w:rPr>
                      <w:i/>
                      <w:iCs/>
                    </w:rPr>
                    <w:t>-каты</w:t>
                  </w:r>
                </w:p>
              </w:tc>
              <w:tc>
                <w:tcPr>
                  <w:tcW w:w="3685" w:type="dxa"/>
                </w:tcPr>
                <w:p w14:paraId="4141A66A" w14:textId="71BBCC16" w:rsidR="007D3662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И.</w:t>
                  </w:r>
                  <w:r w:rsidR="00F8733C">
                    <w:t xml:space="preserve"> </w:t>
                  </w:r>
                  <w:r w:rsidR="00F8733C" w:rsidRPr="00F8733C">
                    <w:rPr>
                      <w:i/>
                      <w:iCs/>
                    </w:rPr>
                    <w:t>Кредитор, уступающий свое право требования иному лицу</w:t>
                  </w:r>
                </w:p>
              </w:tc>
            </w:tr>
            <w:tr w:rsidR="007D3662" w:rsidRPr="00491119" w14:paraId="29E7342B" w14:textId="77777777" w:rsidTr="00FA4D4E">
              <w:trPr>
                <w:trHeight w:val="582"/>
              </w:trPr>
              <w:tc>
                <w:tcPr>
                  <w:tcW w:w="1555" w:type="dxa"/>
                </w:tcPr>
                <w:p w14:paraId="18E1F683" w14:textId="2FA9825C" w:rsidR="007D3662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10.</w:t>
                  </w:r>
                  <w:r w:rsidR="00F8733C">
                    <w:t xml:space="preserve"> </w:t>
                  </w:r>
                  <w:r w:rsidR="00F8733C" w:rsidRPr="00F8733C">
                    <w:rPr>
                      <w:i/>
                      <w:iCs/>
                    </w:rPr>
                    <w:t>Цессия</w:t>
                  </w:r>
                </w:p>
              </w:tc>
              <w:tc>
                <w:tcPr>
                  <w:tcW w:w="3685" w:type="dxa"/>
                </w:tcPr>
                <w:p w14:paraId="2FBABCBC" w14:textId="59A67ACD" w:rsidR="007D3662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К.</w:t>
                  </w:r>
                  <w:r w:rsidR="00EA305A">
                    <w:t xml:space="preserve"> </w:t>
                  </w:r>
                  <w:r w:rsidR="00EA305A" w:rsidRPr="00EA305A">
                    <w:rPr>
                      <w:i/>
                      <w:iCs/>
                    </w:rPr>
                    <w:t>Депозитные или сберегательные сертификаты, номинал которых в мировой практике, как правило, превышает 100 000 долларов США и ко-</w:t>
                  </w:r>
                  <w:proofErr w:type="spellStart"/>
                  <w:r w:rsidR="00EA305A" w:rsidRPr="00EA305A">
                    <w:rPr>
                      <w:i/>
                      <w:iCs/>
                    </w:rPr>
                    <w:t>торые</w:t>
                  </w:r>
                  <w:proofErr w:type="spellEnd"/>
                  <w:r w:rsidR="00EA305A" w:rsidRPr="00EA305A">
                    <w:rPr>
                      <w:i/>
                      <w:iCs/>
                    </w:rPr>
                    <w:t xml:space="preserve"> по американской фондовой традиции именуют «слонами»</w:t>
                  </w:r>
                </w:p>
              </w:tc>
            </w:tr>
            <w:tr w:rsidR="007D3662" w:rsidRPr="00491119" w14:paraId="1FD628D5" w14:textId="77777777" w:rsidTr="00FA4D4E">
              <w:trPr>
                <w:trHeight w:val="582"/>
              </w:trPr>
              <w:tc>
                <w:tcPr>
                  <w:tcW w:w="1555" w:type="dxa"/>
                </w:tcPr>
                <w:p w14:paraId="0F78DD2E" w14:textId="456A7BD7" w:rsidR="007D3662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11.</w:t>
                  </w:r>
                  <w:r w:rsidR="00EA305A">
                    <w:t xml:space="preserve"> </w:t>
                  </w:r>
                  <w:r w:rsidR="00EA305A" w:rsidRPr="00EA305A">
                    <w:rPr>
                      <w:i/>
                      <w:iCs/>
                    </w:rPr>
                    <w:t>Цедент</w:t>
                  </w:r>
                </w:p>
              </w:tc>
              <w:tc>
                <w:tcPr>
                  <w:tcW w:w="3685" w:type="dxa"/>
                </w:tcPr>
                <w:p w14:paraId="2AC9EEAD" w14:textId="54CF2E61" w:rsidR="007D3662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Л.</w:t>
                  </w:r>
                  <w:r w:rsidR="00EA305A">
                    <w:t xml:space="preserve"> </w:t>
                  </w:r>
                  <w:r w:rsidR="00EA305A" w:rsidRPr="00EA305A">
                    <w:rPr>
                      <w:i/>
                      <w:iCs/>
                    </w:rPr>
                    <w:t>Депозитные или сберегательные сертификаты, доход инвестора по которым складывается только из разницы между ценой продажи (погашения) и ценой покупки.</w:t>
                  </w:r>
                </w:p>
              </w:tc>
            </w:tr>
            <w:tr w:rsidR="007D3662" w:rsidRPr="00491119" w14:paraId="290821BD" w14:textId="77777777" w:rsidTr="00FA4D4E">
              <w:trPr>
                <w:trHeight w:val="582"/>
              </w:trPr>
              <w:tc>
                <w:tcPr>
                  <w:tcW w:w="1555" w:type="dxa"/>
                </w:tcPr>
                <w:p w14:paraId="2FD6E54E" w14:textId="2E0F54E4" w:rsidR="007D3662" w:rsidRDefault="007D3662" w:rsidP="007D3662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12.</w:t>
                  </w:r>
                  <w:r w:rsidR="00EA305A">
                    <w:t xml:space="preserve"> </w:t>
                  </w:r>
                  <w:proofErr w:type="spellStart"/>
                  <w:r w:rsidR="00EA305A" w:rsidRPr="00EA305A">
                    <w:rPr>
                      <w:i/>
                      <w:iCs/>
                    </w:rPr>
                    <w:t>Цессионарный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6227B99A" w14:textId="0D5C5017" w:rsidR="007D3662" w:rsidRDefault="007D3662" w:rsidP="007D3662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М.</w:t>
                  </w:r>
                  <w:r w:rsidR="00EA305A">
                    <w:t xml:space="preserve"> </w:t>
                  </w:r>
                  <w:r w:rsidR="00EA305A" w:rsidRPr="00EA305A">
                    <w:rPr>
                      <w:i/>
                      <w:iCs/>
                    </w:rPr>
                    <w:t xml:space="preserve">Лицо, приобретающее у </w:t>
                  </w:r>
                  <w:proofErr w:type="spellStart"/>
                  <w:r w:rsidR="00EA305A" w:rsidRPr="00EA305A">
                    <w:rPr>
                      <w:i/>
                      <w:iCs/>
                    </w:rPr>
                    <w:t>банкаэмитента</w:t>
                  </w:r>
                  <w:proofErr w:type="spellEnd"/>
                  <w:r w:rsidR="00EA305A" w:rsidRPr="00EA305A">
                    <w:rPr>
                      <w:i/>
                      <w:iCs/>
                    </w:rPr>
                    <w:t xml:space="preserve"> депозитный или сберегательный сертификат</w:t>
                  </w:r>
                </w:p>
              </w:tc>
            </w:tr>
          </w:tbl>
          <w:p w14:paraId="4EB1C201" w14:textId="77777777" w:rsidR="00EB1598" w:rsidRPr="00B92DC3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FEAA2BF" w14:textId="77777777" w:rsidR="00EB1598" w:rsidRPr="00B92DC3" w:rsidRDefault="00EB1598" w:rsidP="00B92DC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0C3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5357DB8F" w14:textId="16F50A71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C8EEB2B" w14:textId="66D4C963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241FE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1E0B1E1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414D5E2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7724631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7A336B8B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3B6D7D47" w14:textId="6311D627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77F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97A" w14:textId="2232315C" w:rsidR="00B92DC3" w:rsidRDefault="00B92DC3" w:rsidP="00B92D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92DC3"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7A9C4CF7" w14:textId="77777777" w:rsidR="00CA1F2C" w:rsidRPr="00B92DC3" w:rsidRDefault="00CA1F2C" w:rsidP="00B92D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26BE62E" w14:textId="496DBE35" w:rsidR="00EB1598" w:rsidRPr="00A745F9" w:rsidRDefault="00A745F9" w:rsidP="00ED4864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A745F9">
              <w:rPr>
                <w:i/>
                <w:iCs/>
                <w:sz w:val="24"/>
                <w:szCs w:val="24"/>
                <w:lang w:eastAsia="en-US"/>
              </w:rPr>
              <w:lastRenderedPageBreak/>
              <w:t>Экономические законы разделения труда и экономии рабочего времени обусловили тот факт, что для осуществления денежных отношений в обществе исторически выделились особые ___________________ и ___________________,</w:t>
            </w:r>
            <w:r w:rsidRPr="00A745F9">
              <w:rPr>
                <w:i/>
                <w:iCs/>
                <w:sz w:val="24"/>
                <w:szCs w:val="24"/>
                <w:highlight w:val="cyan"/>
              </w:rPr>
              <w:t xml:space="preserve"> </w:t>
            </w:r>
            <w:r w:rsidRPr="00A745F9">
              <w:rPr>
                <w:i/>
                <w:iCs/>
                <w:sz w:val="24"/>
                <w:szCs w:val="24"/>
                <w:lang w:eastAsia="en-US"/>
              </w:rPr>
              <w:t>которые специализируясь на тех или иных операциях, добиваются их наиболее эффективной реализации.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139" w14:textId="396F81F4" w:rsidR="00EB1598" w:rsidRPr="00ED4864" w:rsidRDefault="00B92DC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92DC3">
              <w:rPr>
                <w:sz w:val="24"/>
                <w:szCs w:val="24"/>
                <w:lang w:eastAsia="en-US"/>
              </w:rPr>
              <w:lastRenderedPageBreak/>
              <w:t>В вопросы открытого типа ничего в это поле не вписываем. Правильный ответ приведен в ключе</w:t>
            </w:r>
          </w:p>
          <w:p w14:paraId="46EE35D1" w14:textId="77777777" w:rsidR="00EB1598" w:rsidRPr="00ED4864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06A674D" w14:textId="77777777" w:rsidR="00EB1598" w:rsidRPr="00ED4864" w:rsidRDefault="00EB1598" w:rsidP="00ED48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391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71EB6EE4" w14:textId="02BC7833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971157D" w14:textId="77777777" w:rsidR="00CA1F2C" w:rsidRDefault="00CA1F2C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00A0A06" w14:textId="0A92BD69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</w:t>
            </w:r>
            <w:r w:rsidR="00CA1F2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C2F8948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6B267CC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D09C0B9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3578" w:rsidRPr="00306BE7" w14:paraId="19A8D1E6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07130FF3" w14:textId="58E344A0" w:rsidR="006A357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7177F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08A" w14:textId="5C30585F" w:rsidR="006A3578" w:rsidRDefault="00ED4864" w:rsidP="006A35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D4864">
              <w:rPr>
                <w:sz w:val="24"/>
                <w:szCs w:val="24"/>
                <w:lang w:eastAsia="en-US"/>
              </w:rPr>
              <w:t>Множественный выбор терминов, критериев:</w:t>
            </w:r>
          </w:p>
          <w:p w14:paraId="06AB43FB" w14:textId="735BB4A8" w:rsidR="00CA1F2C" w:rsidRDefault="00CA1F2C" w:rsidP="006A357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839527E" w14:textId="1764F3B2" w:rsidR="006A3578" w:rsidRPr="00CA1F2C" w:rsidRDefault="00CA1F2C" w:rsidP="006A357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A1F2C">
              <w:rPr>
                <w:i/>
                <w:iCs/>
                <w:sz w:val="24"/>
                <w:szCs w:val="24"/>
                <w:lang w:eastAsia="en-US"/>
              </w:rPr>
              <w:t>Юридическим лицом, из нижеперечисленных, не является:</w:t>
            </w:r>
          </w:p>
          <w:p w14:paraId="01579C39" w14:textId="77777777" w:rsidR="006A3578" w:rsidRPr="00ED4864" w:rsidRDefault="006A3578" w:rsidP="00ED4864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D87" w14:textId="77777777" w:rsidR="00ED4864" w:rsidRPr="00ED4864" w:rsidRDefault="00ED4864" w:rsidP="00ED48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D4864"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7616C1AA" w14:textId="77777777" w:rsidR="006A3578" w:rsidRPr="00ED4864" w:rsidRDefault="006A357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A9D4652" w14:textId="77777777" w:rsidR="00CA1F2C" w:rsidRPr="00CA1F2C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A1F2C">
              <w:rPr>
                <w:i/>
                <w:iCs/>
                <w:sz w:val="24"/>
                <w:szCs w:val="24"/>
                <w:lang w:eastAsia="en-US"/>
              </w:rPr>
              <w:t>а) союзы кредитных организаций</w:t>
            </w:r>
          </w:p>
          <w:p w14:paraId="1E9F7BAD" w14:textId="77777777" w:rsidR="00CA1F2C" w:rsidRPr="00CA1F2C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A1F2C">
              <w:rPr>
                <w:i/>
                <w:iCs/>
                <w:sz w:val="24"/>
                <w:szCs w:val="24"/>
                <w:lang w:eastAsia="en-US"/>
              </w:rPr>
              <w:t xml:space="preserve">б) банковская группа </w:t>
            </w:r>
          </w:p>
          <w:p w14:paraId="6758650D" w14:textId="77777777" w:rsidR="00CA1F2C" w:rsidRPr="00CA1F2C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A1F2C">
              <w:rPr>
                <w:i/>
                <w:iCs/>
                <w:sz w:val="24"/>
                <w:szCs w:val="24"/>
                <w:lang w:eastAsia="en-US"/>
              </w:rPr>
              <w:t>в) ассоциации кредитных организаций</w:t>
            </w:r>
          </w:p>
          <w:p w14:paraId="45298F52" w14:textId="77777777" w:rsidR="00CA1F2C" w:rsidRPr="00CA1F2C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A1F2C">
              <w:rPr>
                <w:i/>
                <w:iCs/>
                <w:sz w:val="24"/>
                <w:szCs w:val="24"/>
                <w:lang w:eastAsia="en-US"/>
              </w:rPr>
              <w:t>г) банк</w:t>
            </w:r>
          </w:p>
          <w:p w14:paraId="46FA560D" w14:textId="77777777" w:rsidR="006A3578" w:rsidRPr="00046E01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046E01">
              <w:rPr>
                <w:i/>
                <w:iCs/>
                <w:sz w:val="24"/>
                <w:szCs w:val="24"/>
                <w:lang w:eastAsia="en-US"/>
              </w:rPr>
              <w:t>д) банковский холдинг</w:t>
            </w:r>
          </w:p>
          <w:p w14:paraId="1910DA00" w14:textId="5941A8EC" w:rsidR="00CA1F2C" w:rsidRPr="00ED4864" w:rsidRDefault="00CA1F2C" w:rsidP="00CA1F2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BFA" w14:textId="77777777" w:rsidR="00F611ED" w:rsidRPr="00F611ED" w:rsidRDefault="00F611ED" w:rsidP="00F611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611ED">
              <w:rPr>
                <w:sz w:val="24"/>
                <w:szCs w:val="24"/>
                <w:lang w:eastAsia="en-US"/>
              </w:rPr>
              <w:t>№ темы</w:t>
            </w:r>
          </w:p>
          <w:p w14:paraId="4BE97A1C" w14:textId="77777777" w:rsidR="00F611ED" w:rsidRPr="00F611ED" w:rsidRDefault="00F611ED" w:rsidP="00F611ED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6DF70F7" w14:textId="64E0E15A" w:rsidR="00F611ED" w:rsidRPr="00F611ED" w:rsidRDefault="00F611ED" w:rsidP="00F611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611ED">
              <w:rPr>
                <w:sz w:val="24"/>
                <w:szCs w:val="24"/>
                <w:lang w:eastAsia="en-US"/>
              </w:rPr>
              <w:t>1-</w:t>
            </w:r>
            <w:r w:rsidR="00CA1F2C">
              <w:rPr>
                <w:sz w:val="24"/>
                <w:szCs w:val="24"/>
                <w:lang w:eastAsia="en-US"/>
              </w:rPr>
              <w:t>7</w:t>
            </w:r>
          </w:p>
          <w:p w14:paraId="3687FAAF" w14:textId="77777777" w:rsidR="006A3578" w:rsidRDefault="006A357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598" w:rsidRPr="00306BE7" w14:paraId="571EC8A0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58FF123" w14:textId="40352D22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177F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E9C5" w14:textId="77777777" w:rsidR="00ED4864" w:rsidRPr="00ED4864" w:rsidRDefault="00ED4864" w:rsidP="00ED48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D4864">
              <w:rPr>
                <w:sz w:val="24"/>
                <w:szCs w:val="24"/>
                <w:lang w:eastAsia="en-US"/>
              </w:rPr>
              <w:t>Свободное изложение формулировки процесса</w:t>
            </w:r>
          </w:p>
          <w:p w14:paraId="0AE186D7" w14:textId="4C453E2E" w:rsidR="00EB1598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4F2114F0" w14:textId="77777777" w:rsidR="00CA1F2C" w:rsidRPr="00CA1F2C" w:rsidRDefault="00CA1F2C" w:rsidP="00CA1F2C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CA1F2C">
              <w:rPr>
                <w:i/>
                <w:iCs/>
                <w:sz w:val="24"/>
                <w:szCs w:val="24"/>
              </w:rPr>
              <w:t>Что является предметом банковского права?</w:t>
            </w:r>
          </w:p>
          <w:p w14:paraId="3E22B1D8" w14:textId="1FD2D1C1" w:rsidR="00EB1598" w:rsidRPr="00252715" w:rsidRDefault="00EB1598" w:rsidP="00ED4864">
            <w:pPr>
              <w:spacing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F0E" w14:textId="77777777" w:rsidR="00ED4864" w:rsidRPr="00ED4864" w:rsidRDefault="00ED4864" w:rsidP="00ED4864">
            <w:pPr>
              <w:rPr>
                <w:sz w:val="24"/>
                <w:szCs w:val="24"/>
                <w:lang w:eastAsia="en-US"/>
              </w:rPr>
            </w:pPr>
            <w:r w:rsidRPr="00ED4864">
              <w:rPr>
                <w:sz w:val="24"/>
                <w:szCs w:val="24"/>
                <w:lang w:eastAsia="en-US"/>
              </w:rPr>
              <w:t>Правильная формулировка приведена в ключе</w:t>
            </w:r>
          </w:p>
          <w:p w14:paraId="27620D09" w14:textId="77777777" w:rsidR="00B20656" w:rsidRDefault="00B20656" w:rsidP="00EB1598">
            <w:pPr>
              <w:rPr>
                <w:sz w:val="24"/>
                <w:szCs w:val="24"/>
                <w:lang w:eastAsia="en-US"/>
              </w:rPr>
            </w:pPr>
          </w:p>
          <w:p w14:paraId="081F7C5F" w14:textId="77777777" w:rsidR="00B20656" w:rsidRDefault="00B20656" w:rsidP="00EB1598">
            <w:pPr>
              <w:rPr>
                <w:sz w:val="24"/>
                <w:szCs w:val="24"/>
                <w:lang w:eastAsia="en-US"/>
              </w:rPr>
            </w:pPr>
          </w:p>
          <w:p w14:paraId="540D750C" w14:textId="3AF3062E" w:rsidR="00B20656" w:rsidRPr="00306BE7" w:rsidRDefault="00B20656" w:rsidP="00BA74E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E1F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6B71B990" w14:textId="7D377922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503570" w14:textId="23FD3D99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CA1F2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58462689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6F1D7609" w14:textId="77777777" w:rsidR="00EB1598" w:rsidRPr="00E52971" w:rsidRDefault="00EB1598" w:rsidP="00EB1598">
            <w:pPr>
              <w:rPr>
                <w:b/>
                <w:sz w:val="24"/>
                <w:szCs w:val="24"/>
              </w:rPr>
            </w:pPr>
            <w:r w:rsidRPr="00E52971">
              <w:rPr>
                <w:b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EB1598" w:rsidRPr="00306BE7" w14:paraId="30B1F28A" w14:textId="77777777" w:rsidTr="008E7D8B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16414BEF" w14:textId="6E4094C0" w:rsidR="00EB1598" w:rsidRPr="00306BE7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8E5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48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D6AC90E" w14:textId="77777777" w:rsidR="00160EBE" w:rsidRDefault="00160EBE" w:rsidP="00160EBE">
            <w:pPr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  <w:p w14:paraId="408AD55F" w14:textId="0DD1F9C8" w:rsidR="00EB1598" w:rsidRDefault="004F05EF" w:rsidP="009C21B0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F05EF">
              <w:rPr>
                <w:i/>
                <w:iCs/>
                <w:sz w:val="24"/>
                <w:szCs w:val="24"/>
              </w:rPr>
              <w:t>Какие черты банковской стратегии характерны для услуги «звезда»:</w:t>
            </w:r>
          </w:p>
          <w:p w14:paraId="620AD475" w14:textId="79D020E4" w:rsidR="004F05EF" w:rsidRPr="004F05EF" w:rsidRDefault="004F05EF" w:rsidP="009C21B0">
            <w:pPr>
              <w:spacing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19E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7FBC2862" w14:textId="207C9BBC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706642D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E74662B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а) интенсификация маркетинговых усилий для поддержки или увеличения частицы услуги «звезда» на банковском рынке</w:t>
            </w:r>
          </w:p>
          <w:p w14:paraId="72804D8B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 xml:space="preserve">б) лидирующее положение в только что созданном коммерческом банке </w:t>
            </w:r>
          </w:p>
          <w:p w14:paraId="3F2BCA1A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в) возвращение на банковский рынок услуг, которые банк долгое время не предоставлял</w:t>
            </w:r>
          </w:p>
          <w:p w14:paraId="54857507" w14:textId="74BFB9B3" w:rsidR="00EB1598" w:rsidRPr="00F17456" w:rsidRDefault="00EB1598" w:rsidP="009C21B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15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BF10415" w14:textId="072A4765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836756A" w14:textId="79A97DC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17086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C4350E7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D838F41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EE7764C" w14:textId="7A43F006" w:rsidR="00EB1598" w:rsidRPr="00713CCD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7A973541" w14:textId="77777777" w:rsidTr="008E7D8B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3CEAD4C3" w14:textId="3CBD93BA" w:rsidR="00EB1598" w:rsidRDefault="00617086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237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4493BB4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7F107FF" w14:textId="1EC60551" w:rsidR="00EB1598" w:rsidRPr="004F05EF" w:rsidRDefault="004F05EF" w:rsidP="009C21B0">
            <w:pPr>
              <w:rPr>
                <w:i/>
                <w:iCs/>
                <w:sz w:val="24"/>
                <w:szCs w:val="24"/>
              </w:rPr>
            </w:pPr>
            <w:r w:rsidRPr="004F05EF">
              <w:rPr>
                <w:i/>
                <w:iCs/>
                <w:sz w:val="24"/>
                <w:szCs w:val="24"/>
              </w:rPr>
              <w:t>Составление и анализ платежного баланса России осуществляет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C2E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7283C6AA" w14:textId="2FCF6EB0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46952FB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B10EC90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а) Министерство финансов</w:t>
            </w:r>
          </w:p>
          <w:p w14:paraId="135036D1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 xml:space="preserve">б) Банк России </w:t>
            </w:r>
          </w:p>
          <w:p w14:paraId="0753B5FD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 xml:space="preserve">в) Министерство экономического развития и </w:t>
            </w:r>
            <w:r w:rsidRPr="00617086">
              <w:rPr>
                <w:i/>
                <w:iCs/>
                <w:sz w:val="24"/>
                <w:szCs w:val="24"/>
              </w:rPr>
              <w:lastRenderedPageBreak/>
              <w:t>торговли</w:t>
            </w:r>
          </w:p>
          <w:p w14:paraId="14CC7C3C" w14:textId="77777777" w:rsidR="00EB1598" w:rsidRPr="00F17456" w:rsidRDefault="00EB1598" w:rsidP="009C21B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982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темы</w:t>
            </w:r>
          </w:p>
          <w:p w14:paraId="10052486" w14:textId="7E1114F6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056E96B" w14:textId="6307EC55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17086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1458551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31826E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C6BEED" w14:textId="77777777" w:rsidR="00EB1598" w:rsidRPr="00713CCD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23D9B19C" w14:textId="77777777" w:rsidTr="00FA4D4E">
        <w:trPr>
          <w:trHeight w:val="416"/>
          <w:jc w:val="center"/>
        </w:trPr>
        <w:tc>
          <w:tcPr>
            <w:tcW w:w="529" w:type="dxa"/>
            <w:shd w:val="clear" w:color="auto" w:fill="auto"/>
            <w:vAlign w:val="center"/>
          </w:tcPr>
          <w:p w14:paraId="387737AF" w14:textId="6CBBE9A1" w:rsidR="00EB1598" w:rsidRDefault="00617086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C4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8070BAA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CEEA54A" w14:textId="77777777" w:rsidR="004F05EF" w:rsidRPr="004F05EF" w:rsidRDefault="004F05EF" w:rsidP="004F05EF">
            <w:pPr>
              <w:rPr>
                <w:i/>
                <w:iCs/>
                <w:sz w:val="24"/>
                <w:szCs w:val="24"/>
              </w:rPr>
            </w:pPr>
            <w:r w:rsidRPr="004F05EF">
              <w:rPr>
                <w:i/>
                <w:iCs/>
                <w:sz w:val="24"/>
                <w:szCs w:val="24"/>
              </w:rPr>
              <w:t>Административное и организационное руководство банка и его подразделениями осуществляется в основном:</w:t>
            </w:r>
          </w:p>
          <w:p w14:paraId="50A001D3" w14:textId="2187DD63" w:rsidR="00EB1598" w:rsidRPr="00160EBE" w:rsidRDefault="00EB1598" w:rsidP="00EB15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05F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4157687A" w14:textId="0A69BD2D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514FE39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F23A715" w14:textId="77777777" w:rsidR="00617086" w:rsidRPr="00617086" w:rsidRDefault="00617086" w:rsidP="00617086">
            <w:pPr>
              <w:rPr>
                <w:i/>
                <w:iCs/>
                <w:sz w:val="24"/>
                <w:szCs w:val="24"/>
              </w:rPr>
            </w:pPr>
            <w:r w:rsidRPr="00617086">
              <w:rPr>
                <w:sz w:val="24"/>
                <w:szCs w:val="24"/>
              </w:rPr>
              <w:t>а</w:t>
            </w:r>
            <w:r w:rsidRPr="00617086">
              <w:rPr>
                <w:i/>
                <w:iCs/>
                <w:sz w:val="24"/>
                <w:szCs w:val="24"/>
              </w:rPr>
              <w:t>) руководителями среднего звена</w:t>
            </w:r>
          </w:p>
          <w:p w14:paraId="05CDA228" w14:textId="77777777" w:rsidR="00617086" w:rsidRPr="00617086" w:rsidRDefault="00617086" w:rsidP="00617086">
            <w:pPr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б) функциональными руководителями</w:t>
            </w:r>
          </w:p>
          <w:p w14:paraId="2572DFE9" w14:textId="3CD27D9F" w:rsidR="00EB1598" w:rsidRPr="00310806" w:rsidRDefault="00617086" w:rsidP="00617086">
            <w:pPr>
              <w:rPr>
                <w:sz w:val="24"/>
                <w:szCs w:val="24"/>
              </w:rPr>
            </w:pPr>
            <w:r w:rsidRPr="00310806">
              <w:rPr>
                <w:i/>
                <w:iCs/>
                <w:sz w:val="24"/>
                <w:szCs w:val="24"/>
              </w:rPr>
              <w:t>в) линейными руководителями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5B0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253C4490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41EFC2A" w14:textId="71064DAA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17086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BCA569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72271ED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304A278" w14:textId="77777777" w:rsidR="00EB1598" w:rsidRPr="00713CCD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49A78FF8" w14:textId="77777777" w:rsidTr="008E7D8B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674D4AD5" w14:textId="14868761" w:rsidR="00EB1598" w:rsidRDefault="00617086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78E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4525987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B589CAA" w14:textId="77777777" w:rsidR="00EB1598" w:rsidRPr="00617086" w:rsidRDefault="00617086" w:rsidP="009C21B0">
            <w:pPr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Задает структуру кадрового потенциала банка и стратегическое развитие персонала стратегия:</w:t>
            </w:r>
          </w:p>
          <w:p w14:paraId="1B3CBEF9" w14:textId="2128F556" w:rsidR="00617086" w:rsidRPr="00617086" w:rsidRDefault="00617086" w:rsidP="009C21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F73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1641957E" w14:textId="156598C2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6D10C994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CBF3386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 xml:space="preserve">а) социальная </w:t>
            </w:r>
          </w:p>
          <w:p w14:paraId="4E2894C3" w14:textId="77777777" w:rsidR="00617086" w:rsidRPr="00617086" w:rsidRDefault="00617086" w:rsidP="00617086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б) организационная</w:t>
            </w:r>
          </w:p>
          <w:p w14:paraId="04771806" w14:textId="05DFEB10" w:rsidR="00EB1598" w:rsidRPr="00F17456" w:rsidRDefault="00617086" w:rsidP="00617086">
            <w:pPr>
              <w:spacing w:line="256" w:lineRule="auto"/>
              <w:rPr>
                <w:sz w:val="24"/>
                <w:szCs w:val="24"/>
              </w:rPr>
            </w:pPr>
            <w:r w:rsidRPr="00617086">
              <w:rPr>
                <w:i/>
                <w:iCs/>
                <w:sz w:val="24"/>
                <w:szCs w:val="24"/>
              </w:rPr>
              <w:t>в) интеграционная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CEB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0F8B9F2B" w14:textId="78FE2C79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A65E625" w14:textId="04382CC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617086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23B1C1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0B27C59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7E14F2E" w14:textId="77777777" w:rsidR="00EB1598" w:rsidRPr="00713CCD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1DC89B04" w14:textId="77777777" w:rsidTr="00310806">
        <w:trPr>
          <w:trHeight w:val="8383"/>
          <w:jc w:val="center"/>
        </w:trPr>
        <w:tc>
          <w:tcPr>
            <w:tcW w:w="529" w:type="dxa"/>
            <w:shd w:val="clear" w:color="auto" w:fill="auto"/>
          </w:tcPr>
          <w:p w14:paraId="3338CBB9" w14:textId="2A0BC8F4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086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743" w14:textId="4C94EE67" w:rsidR="00EB1598" w:rsidRDefault="00D10C7C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0C7C"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  <w:r w:rsidR="00EB1598">
              <w:rPr>
                <w:sz w:val="24"/>
                <w:szCs w:val="24"/>
                <w:lang w:eastAsia="en-US"/>
              </w:rPr>
              <w:t xml:space="preserve">: </w:t>
            </w:r>
          </w:p>
          <w:p w14:paraId="03DF806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4EC3666" w14:textId="77777777" w:rsidR="00EB1598" w:rsidRDefault="00EB1598" w:rsidP="00D10C7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C3F" w14:textId="68CB0597" w:rsidR="00EB1598" w:rsidRDefault="00D10C7C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0C7C">
              <w:rPr>
                <w:sz w:val="24"/>
                <w:szCs w:val="24"/>
                <w:lang w:eastAsia="en-US"/>
              </w:rPr>
              <w:t>Два столбца, между которыми нужно установить соответствие</w:t>
            </w:r>
          </w:p>
          <w:tbl>
            <w:tblPr>
              <w:tblStyle w:val="a4"/>
              <w:tblpPr w:leftFromText="180" w:rightFromText="180" w:vertAnchor="text" w:horzAnchor="margin" w:tblpY="32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27"/>
            </w:tblGrid>
            <w:tr w:rsidR="003D0DF4" w:rsidRPr="00491119" w14:paraId="69941070" w14:textId="77777777" w:rsidTr="00FA4D4E">
              <w:trPr>
                <w:trHeight w:val="684"/>
              </w:trPr>
              <w:tc>
                <w:tcPr>
                  <w:tcW w:w="1413" w:type="dxa"/>
                </w:tcPr>
                <w:p w14:paraId="0689B686" w14:textId="24390675" w:rsidR="003D0DF4" w:rsidRPr="00491119" w:rsidRDefault="003D0DF4" w:rsidP="003D0DF4">
                  <w:pPr>
                    <w:tabs>
                      <w:tab w:val="left" w:pos="191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bookmarkStart w:id="1" w:name="_Hlk139605096"/>
                  <w:r w:rsidRPr="00491119">
                    <w:rPr>
                      <w:i/>
                      <w:iCs/>
                    </w:rPr>
                    <w:t>1.</w:t>
                  </w:r>
                  <w:r w:rsidR="00767B18" w:rsidRPr="00767B18">
                    <w:rPr>
                      <w:i/>
                      <w:iCs/>
                    </w:rPr>
                    <w:t>Собственный капитал</w:t>
                  </w:r>
                </w:p>
              </w:tc>
              <w:tc>
                <w:tcPr>
                  <w:tcW w:w="3827" w:type="dxa"/>
                </w:tcPr>
                <w:p w14:paraId="6C2BDB97" w14:textId="3E259F4A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</w:t>
                  </w:r>
                  <w:r>
                    <w:t xml:space="preserve"> </w:t>
                  </w:r>
                  <w:r w:rsidR="00767B18" w:rsidRPr="00767B18">
                    <w:rPr>
                      <w:i/>
                      <w:iCs/>
                    </w:rPr>
                    <w:t>Денежное выражение имущества, которым банк должен обладать как юридическое лицо и как хозяйствующая единица</w:t>
                  </w:r>
                </w:p>
              </w:tc>
            </w:tr>
            <w:tr w:rsidR="003D0DF4" w:rsidRPr="00491119" w14:paraId="7A751837" w14:textId="77777777" w:rsidTr="00FA4D4E">
              <w:trPr>
                <w:trHeight w:val="478"/>
              </w:trPr>
              <w:tc>
                <w:tcPr>
                  <w:tcW w:w="1413" w:type="dxa"/>
                </w:tcPr>
                <w:p w14:paraId="704777C5" w14:textId="52677A70" w:rsidR="003D0DF4" w:rsidRPr="00491119" w:rsidRDefault="003D0DF4" w:rsidP="003D0DF4">
                  <w:pPr>
                    <w:ind w:right="-76"/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Pr="005258A8">
                    <w:rPr>
                      <w:i/>
                      <w:iCs/>
                      <w:shd w:val="clear" w:color="auto" w:fill="FFFFFF" w:themeFill="background1"/>
                    </w:rPr>
                    <w:t>.</w:t>
                  </w:r>
                  <w:r w:rsidR="00767B18">
                    <w:t xml:space="preserve"> </w:t>
                  </w:r>
                  <w:r w:rsidR="00767B18" w:rsidRPr="00767B18">
                    <w:rPr>
                      <w:i/>
                      <w:iCs/>
                    </w:rPr>
                    <w:t>Уставный капитал</w:t>
                  </w:r>
                </w:p>
              </w:tc>
              <w:tc>
                <w:tcPr>
                  <w:tcW w:w="3827" w:type="dxa"/>
                </w:tcPr>
                <w:p w14:paraId="00CAADAB" w14:textId="2E8A7EA6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="00767B18" w:rsidRPr="00767B18">
                    <w:rPr>
                      <w:i/>
                      <w:iCs/>
                    </w:rPr>
                    <w:t>Состоит из базового и добавочного капитала</w:t>
                  </w:r>
                </w:p>
              </w:tc>
            </w:tr>
            <w:tr w:rsidR="003D0DF4" w:rsidRPr="00491119" w14:paraId="340F1799" w14:textId="77777777" w:rsidTr="00FA4D4E">
              <w:trPr>
                <w:trHeight w:val="294"/>
              </w:trPr>
              <w:tc>
                <w:tcPr>
                  <w:tcW w:w="1413" w:type="dxa"/>
                </w:tcPr>
                <w:p w14:paraId="792EDE6E" w14:textId="42A69C4C" w:rsidR="003D0DF4" w:rsidRPr="00491119" w:rsidRDefault="003D0DF4" w:rsidP="002A550E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proofErr w:type="spellStart"/>
                  <w:r w:rsidR="002A550E" w:rsidRPr="002A550E">
                    <w:rPr>
                      <w:i/>
                      <w:iCs/>
                    </w:rPr>
                    <w:t>Достаточ-ность</w:t>
                  </w:r>
                  <w:proofErr w:type="spellEnd"/>
                  <w:r w:rsidR="002A550E" w:rsidRPr="002A550E">
                    <w:rPr>
                      <w:i/>
                      <w:iCs/>
                    </w:rPr>
                    <w:t xml:space="preserve"> капитала</w:t>
                  </w:r>
                </w:p>
              </w:tc>
              <w:tc>
                <w:tcPr>
                  <w:tcW w:w="3827" w:type="dxa"/>
                </w:tcPr>
                <w:p w14:paraId="16180F49" w14:textId="771D6C49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</w:t>
                  </w:r>
                  <w:r>
                    <w:t xml:space="preserve"> </w:t>
                  </w:r>
                  <w:r w:rsidR="002A550E" w:rsidRPr="002A550E">
                    <w:rPr>
                      <w:i/>
                      <w:iCs/>
                    </w:rPr>
                    <w:t>Формируются из прибыли согласно уставу, законодательству и норма-</w:t>
                  </w:r>
                  <w:proofErr w:type="spellStart"/>
                  <w:r w:rsidR="002A550E" w:rsidRPr="002A550E">
                    <w:rPr>
                      <w:i/>
                      <w:iCs/>
                    </w:rPr>
                    <w:t>тивным</w:t>
                  </w:r>
                  <w:proofErr w:type="spellEnd"/>
                  <w:r w:rsidR="002A550E" w:rsidRPr="002A550E">
                    <w:rPr>
                      <w:i/>
                      <w:iCs/>
                    </w:rPr>
                    <w:t xml:space="preserve"> документам Ба</w:t>
                  </w:r>
                  <w:r w:rsidR="002A550E">
                    <w:rPr>
                      <w:i/>
                      <w:iCs/>
                    </w:rPr>
                    <w:t>н</w:t>
                  </w:r>
                  <w:r w:rsidR="002A550E" w:rsidRPr="002A550E">
                    <w:rPr>
                      <w:i/>
                      <w:iCs/>
                    </w:rPr>
                    <w:t>ка России</w:t>
                  </w:r>
                  <w:r w:rsidRPr="00494771">
                    <w:rPr>
                      <w:i/>
                      <w:iCs/>
                    </w:rPr>
                    <w:t>.</w:t>
                  </w:r>
                </w:p>
              </w:tc>
            </w:tr>
            <w:tr w:rsidR="003D0DF4" w:rsidRPr="00491119" w14:paraId="26FF6834" w14:textId="77777777" w:rsidTr="00FA4D4E">
              <w:trPr>
                <w:trHeight w:val="739"/>
              </w:trPr>
              <w:tc>
                <w:tcPr>
                  <w:tcW w:w="1413" w:type="dxa"/>
                </w:tcPr>
                <w:p w14:paraId="42090546" w14:textId="76CB14F4" w:rsidR="003D0DF4" w:rsidRPr="00491119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  <w:r>
                    <w:t xml:space="preserve"> </w:t>
                  </w:r>
                  <w:r w:rsidR="009B2641" w:rsidRPr="009B2641">
                    <w:rPr>
                      <w:i/>
                      <w:iCs/>
                    </w:rPr>
                    <w:t>Норматив достаточности капитала</w:t>
                  </w:r>
                </w:p>
              </w:tc>
              <w:tc>
                <w:tcPr>
                  <w:tcW w:w="3827" w:type="dxa"/>
                </w:tcPr>
                <w:p w14:paraId="6F1C2D36" w14:textId="7A065511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</w:t>
                  </w:r>
                  <w:r>
                    <w:t xml:space="preserve"> </w:t>
                  </w:r>
                  <w:r w:rsidR="009B2641" w:rsidRPr="009B2641">
                    <w:rPr>
                      <w:i/>
                      <w:iCs/>
                    </w:rPr>
                    <w:t xml:space="preserve">Каждый банк обязан или может иметь для покрытия возможных убытков, возникающих в </w:t>
                  </w:r>
                  <w:proofErr w:type="spellStart"/>
                  <w:r w:rsidR="009B2641" w:rsidRPr="009B2641">
                    <w:rPr>
                      <w:i/>
                      <w:iCs/>
                    </w:rPr>
                    <w:t>резуль</w:t>
                  </w:r>
                  <w:proofErr w:type="spellEnd"/>
                  <w:r w:rsidR="009B2641" w:rsidRPr="009B2641">
                    <w:rPr>
                      <w:i/>
                      <w:iCs/>
                    </w:rPr>
                    <w:t>-тате его деятельности</w:t>
                  </w:r>
                </w:p>
              </w:tc>
            </w:tr>
            <w:tr w:rsidR="003D0DF4" w:rsidRPr="00491119" w14:paraId="031C7863" w14:textId="77777777" w:rsidTr="00FA4D4E">
              <w:trPr>
                <w:trHeight w:val="916"/>
              </w:trPr>
              <w:tc>
                <w:tcPr>
                  <w:tcW w:w="1413" w:type="dxa"/>
                </w:tcPr>
                <w:p w14:paraId="2F4D68D6" w14:textId="76498D63" w:rsidR="003D0DF4" w:rsidRPr="00491119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  <w:r>
                    <w:t xml:space="preserve"> </w:t>
                  </w:r>
                  <w:r w:rsidR="009B2641" w:rsidRPr="009B2641">
                    <w:rPr>
                      <w:i/>
                      <w:iCs/>
                    </w:rPr>
                    <w:t>Резервный фонд</w:t>
                  </w:r>
                </w:p>
              </w:tc>
              <w:tc>
                <w:tcPr>
                  <w:tcW w:w="3827" w:type="dxa"/>
                </w:tcPr>
                <w:p w14:paraId="47BB9A55" w14:textId="41882CAD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</w:t>
                  </w:r>
                  <w:r>
                    <w:t xml:space="preserve"> </w:t>
                  </w:r>
                  <w:r w:rsidR="008A05ED" w:rsidRPr="008A05ED">
                    <w:rPr>
                      <w:i/>
                      <w:iCs/>
                    </w:rPr>
                    <w:t>Отношение величины собственного капитала к суммарному объему активов, взвешенных по уровням риска</w:t>
                  </w:r>
                </w:p>
              </w:tc>
            </w:tr>
            <w:tr w:rsidR="003D0DF4" w:rsidRPr="00491119" w14:paraId="313771FF" w14:textId="77777777" w:rsidTr="00FA4D4E">
              <w:trPr>
                <w:trHeight w:val="538"/>
              </w:trPr>
              <w:tc>
                <w:tcPr>
                  <w:tcW w:w="1413" w:type="dxa"/>
                </w:tcPr>
                <w:p w14:paraId="764328B5" w14:textId="3FEDD602" w:rsidR="003D0DF4" w:rsidRPr="00491119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>
                    <w:t xml:space="preserve"> </w:t>
                  </w:r>
                  <w:r w:rsidR="008A05ED" w:rsidRPr="008A05ED">
                    <w:rPr>
                      <w:i/>
                      <w:iCs/>
                    </w:rPr>
                    <w:t>Основной капитал</w:t>
                  </w:r>
                </w:p>
              </w:tc>
              <w:tc>
                <w:tcPr>
                  <w:tcW w:w="3827" w:type="dxa"/>
                </w:tcPr>
                <w:p w14:paraId="097D912F" w14:textId="4B64DBAE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</w:t>
                  </w:r>
                  <w:r>
                    <w:t xml:space="preserve"> </w:t>
                  </w:r>
                  <w:r w:rsidR="008A05ED" w:rsidRPr="008A05ED">
                    <w:rPr>
                      <w:i/>
                      <w:iCs/>
                    </w:rPr>
                    <w:t>Денежное выражение всего реально имеющегося имущества, принадлежащего банку</w:t>
                  </w:r>
                </w:p>
              </w:tc>
            </w:tr>
            <w:tr w:rsidR="003D0DF4" w:rsidRPr="00491119" w14:paraId="75226ECA" w14:textId="77777777" w:rsidTr="00FA4D4E">
              <w:trPr>
                <w:trHeight w:val="559"/>
              </w:trPr>
              <w:tc>
                <w:tcPr>
                  <w:tcW w:w="1413" w:type="dxa"/>
                </w:tcPr>
                <w:p w14:paraId="371D06C6" w14:textId="4C1391DC" w:rsidR="003D0DF4" w:rsidRPr="00491119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7.</w:t>
                  </w:r>
                  <w:r>
                    <w:t xml:space="preserve"> </w:t>
                  </w:r>
                  <w:r w:rsidR="008A05ED" w:rsidRPr="008A05ED">
                    <w:rPr>
                      <w:i/>
                      <w:iCs/>
                    </w:rPr>
                    <w:t>Фонд накопления</w:t>
                  </w:r>
                </w:p>
              </w:tc>
              <w:tc>
                <w:tcPr>
                  <w:tcW w:w="3827" w:type="dxa"/>
                </w:tcPr>
                <w:p w14:paraId="6F99AA2D" w14:textId="6752DCC4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Ж</w:t>
                  </w:r>
                  <w:r>
                    <w:t xml:space="preserve"> </w:t>
                  </w:r>
                  <w:r w:rsidR="008A05ED" w:rsidRPr="008A05ED">
                    <w:rPr>
                      <w:i/>
                      <w:iCs/>
                    </w:rPr>
                    <w:t>Отражает общую оценку регулирующими органами надежности банка</w:t>
                  </w:r>
                </w:p>
              </w:tc>
            </w:tr>
            <w:tr w:rsidR="003D0DF4" w:rsidRPr="00491119" w14:paraId="736859F3" w14:textId="77777777" w:rsidTr="00FA4D4E">
              <w:trPr>
                <w:trHeight w:val="582"/>
              </w:trPr>
              <w:tc>
                <w:tcPr>
                  <w:tcW w:w="1413" w:type="dxa"/>
                </w:tcPr>
                <w:p w14:paraId="450131B2" w14:textId="6A8D9568" w:rsidR="003D0DF4" w:rsidRPr="00491119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8.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 xml:space="preserve">Фонд </w:t>
                  </w:r>
                  <w:proofErr w:type="spellStart"/>
                  <w:r w:rsidR="00370631" w:rsidRPr="00370631">
                    <w:rPr>
                      <w:i/>
                      <w:iCs/>
                    </w:rPr>
                    <w:t>по-требления</w:t>
                  </w:r>
                  <w:proofErr w:type="spellEnd"/>
                </w:p>
              </w:tc>
              <w:tc>
                <w:tcPr>
                  <w:tcW w:w="3827" w:type="dxa"/>
                </w:tcPr>
                <w:p w14:paraId="59DC4C4F" w14:textId="1BFB6E32" w:rsidR="003D0DF4" w:rsidRPr="00491119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З.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>Обязательны для каждого банка, занимающегося соответствующим видом деятельности</w:t>
                  </w:r>
                </w:p>
              </w:tc>
            </w:tr>
            <w:tr w:rsidR="003D0DF4" w:rsidRPr="00491119" w14:paraId="6F1F7E75" w14:textId="77777777" w:rsidTr="00FA4D4E">
              <w:trPr>
                <w:trHeight w:val="582"/>
              </w:trPr>
              <w:tc>
                <w:tcPr>
                  <w:tcW w:w="1413" w:type="dxa"/>
                </w:tcPr>
                <w:p w14:paraId="054FA4A9" w14:textId="467081CF" w:rsidR="003D0DF4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9.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>Специализированные фонды</w:t>
                  </w:r>
                </w:p>
              </w:tc>
              <w:tc>
                <w:tcPr>
                  <w:tcW w:w="3827" w:type="dxa"/>
                </w:tcPr>
                <w:p w14:paraId="5B6C91BA" w14:textId="3A63DF4C" w:rsidR="003D0DF4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И.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>Образуется для того, чтобы служить источником материального стимулирования труда</w:t>
                  </w:r>
                </w:p>
              </w:tc>
            </w:tr>
            <w:tr w:rsidR="003D0DF4" w:rsidRPr="00491119" w14:paraId="010AB49D" w14:textId="77777777" w:rsidTr="00FA4D4E">
              <w:trPr>
                <w:trHeight w:val="582"/>
              </w:trPr>
              <w:tc>
                <w:tcPr>
                  <w:tcW w:w="1413" w:type="dxa"/>
                </w:tcPr>
                <w:p w14:paraId="2643524E" w14:textId="3AF54A64" w:rsidR="003D0DF4" w:rsidRDefault="003D0DF4" w:rsidP="003D0DF4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>Фонды банка</w:t>
                  </w:r>
                </w:p>
              </w:tc>
              <w:tc>
                <w:tcPr>
                  <w:tcW w:w="3827" w:type="dxa"/>
                </w:tcPr>
                <w:p w14:paraId="7FB9414A" w14:textId="25D4729E" w:rsidR="003D0DF4" w:rsidRDefault="003D0DF4" w:rsidP="003D0DF4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К.</w:t>
                  </w:r>
                  <w:r>
                    <w:t xml:space="preserve"> </w:t>
                  </w:r>
                  <w:r w:rsidR="00370631" w:rsidRPr="00370631">
                    <w:rPr>
                      <w:i/>
                      <w:iCs/>
                    </w:rPr>
                    <w:t>Создаются для укрепления и развития материальной базы банка</w:t>
                  </w:r>
                </w:p>
              </w:tc>
            </w:tr>
            <w:bookmarkEnd w:id="1"/>
          </w:tbl>
          <w:p w14:paraId="14EFB7C1" w14:textId="259E9A2C" w:rsidR="003D0DF4" w:rsidRDefault="003D0DF4" w:rsidP="00D10C7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B27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A52A918" w14:textId="377ABF33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02DD65D" w14:textId="2BEB554A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370631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9855CB1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C41C0E7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B6932A4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598" w:rsidRPr="00306BE7" w14:paraId="4B82E0A7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08025225" w14:textId="56F5D0D5" w:rsidR="00EB1598" w:rsidRPr="00306BE7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4AF8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56C" w14:textId="4E980E86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Приведенные события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(явления, процессы и т.п.) расположить в правильной </w:t>
            </w:r>
            <w:r w:rsidR="005B7AA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оследовательности</w:t>
            </w:r>
          </w:p>
          <w:p w14:paraId="26F1F82A" w14:textId="77777777" w:rsidR="00EB1598" w:rsidRDefault="00EB1598" w:rsidP="00EB1598">
            <w:pPr>
              <w:rPr>
                <w:sz w:val="24"/>
                <w:szCs w:val="24"/>
              </w:rPr>
            </w:pPr>
          </w:p>
          <w:p w14:paraId="630802C0" w14:textId="27ED12C1" w:rsidR="00E0591B" w:rsidRPr="00E0591B" w:rsidRDefault="00D10C7C" w:rsidP="00E0591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Этапы создания банка</w:t>
            </w:r>
          </w:p>
          <w:p w14:paraId="5C161AD3" w14:textId="1BF52750" w:rsidR="00E0591B" w:rsidRPr="00306BE7" w:rsidRDefault="00E0591B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FF5" w14:textId="77777777" w:rsidR="00EB1598" w:rsidRPr="002A254E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A254E">
              <w:rPr>
                <w:sz w:val="24"/>
                <w:szCs w:val="24"/>
                <w:lang w:eastAsia="en-US"/>
              </w:rPr>
              <w:lastRenderedPageBreak/>
              <w:t xml:space="preserve">Перечислены события. Необходимо расположить </w:t>
            </w:r>
            <w:r w:rsidRPr="002A254E">
              <w:rPr>
                <w:sz w:val="24"/>
                <w:szCs w:val="24"/>
                <w:lang w:eastAsia="en-US"/>
              </w:rPr>
              <w:lastRenderedPageBreak/>
              <w:t>их в правильном порядке</w:t>
            </w:r>
          </w:p>
          <w:p w14:paraId="2B8ECE09" w14:textId="77777777" w:rsidR="00EB1598" w:rsidRPr="002A254E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2082F5A1" w14:textId="77777777" w:rsidR="00EB1598" w:rsidRPr="002A254E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5B15EA78" w14:textId="77777777" w:rsidR="00EB1598" w:rsidRPr="002A254E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60FB2CFB" w14:textId="77777777" w:rsidR="00EB1598" w:rsidRPr="00D10C7C" w:rsidRDefault="00EB1598" w:rsidP="00EB1598">
            <w:pPr>
              <w:rPr>
                <w:i/>
                <w:iCs/>
                <w:sz w:val="24"/>
                <w:szCs w:val="24"/>
              </w:rPr>
            </w:pPr>
          </w:p>
          <w:p w14:paraId="2C09AAD0" w14:textId="58E731B7" w:rsidR="00D10C7C" w:rsidRPr="00D10C7C" w:rsidRDefault="007A646E" w:rsidP="00D10C7C">
            <w:pPr>
              <w:tabs>
                <w:tab w:val="left" w:pos="312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  <w:r w:rsidR="00D10C7C" w:rsidRPr="00D10C7C">
              <w:rPr>
                <w:i/>
                <w:iCs/>
                <w:sz w:val="24"/>
                <w:szCs w:val="24"/>
              </w:rPr>
              <w:t>)</w:t>
            </w:r>
            <w:r w:rsidR="00D10C7C" w:rsidRPr="00D10C7C">
              <w:rPr>
                <w:i/>
                <w:iCs/>
                <w:sz w:val="24"/>
                <w:szCs w:val="24"/>
              </w:rPr>
              <w:tab/>
              <w:t>подготовительной работы</w:t>
            </w:r>
          </w:p>
          <w:p w14:paraId="09EAB99E" w14:textId="033D8F83" w:rsidR="00D10C7C" w:rsidRPr="00D10C7C" w:rsidRDefault="007A646E" w:rsidP="00D10C7C">
            <w:pPr>
              <w:tabs>
                <w:tab w:val="left" w:pos="312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  <w:r w:rsidR="00D10C7C" w:rsidRPr="00D10C7C">
              <w:rPr>
                <w:i/>
                <w:iCs/>
                <w:sz w:val="24"/>
                <w:szCs w:val="24"/>
              </w:rPr>
              <w:t>)</w:t>
            </w:r>
            <w:r w:rsidR="00D10C7C" w:rsidRPr="00D10C7C">
              <w:rPr>
                <w:i/>
                <w:iCs/>
                <w:sz w:val="24"/>
                <w:szCs w:val="24"/>
              </w:rPr>
              <w:tab/>
              <w:t>получения лицензии</w:t>
            </w:r>
          </w:p>
          <w:p w14:paraId="3B9B45B5" w14:textId="6F661C17" w:rsidR="00E0591B" w:rsidRDefault="007A646E" w:rsidP="00D10C7C">
            <w:pPr>
              <w:tabs>
                <w:tab w:val="left" w:pos="312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D10C7C" w:rsidRPr="00D10C7C">
              <w:rPr>
                <w:i/>
                <w:iCs/>
                <w:sz w:val="24"/>
                <w:szCs w:val="24"/>
              </w:rPr>
              <w:t>)</w:t>
            </w:r>
            <w:r w:rsidR="00D10C7C" w:rsidRPr="00D10C7C">
              <w:rPr>
                <w:i/>
                <w:iCs/>
                <w:sz w:val="24"/>
                <w:szCs w:val="24"/>
              </w:rPr>
              <w:tab/>
              <w:t>государственной регистрации банка в качестве юридического лица</w:t>
            </w:r>
          </w:p>
          <w:p w14:paraId="570FF222" w14:textId="5B21D2A7" w:rsidR="009C21B0" w:rsidRPr="002A254E" w:rsidRDefault="009C21B0" w:rsidP="00D10C7C">
            <w:pPr>
              <w:tabs>
                <w:tab w:val="left" w:pos="312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448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r>
              <w:rPr>
                <w:sz w:val="24"/>
                <w:szCs w:val="24"/>
                <w:lang w:eastAsia="en-US"/>
              </w:rPr>
              <w:lastRenderedPageBreak/>
              <w:t>темы</w:t>
            </w:r>
          </w:p>
          <w:p w14:paraId="506CD46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A1E469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6880040" w14:textId="4CDC655A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E28FE78" w14:textId="45B71417" w:rsidR="00E0591B" w:rsidRDefault="00E0591B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C8E842" w14:textId="75042F1E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D10C7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411FB6CB" w14:textId="77777777" w:rsidTr="008E7D8B">
        <w:trPr>
          <w:trHeight w:val="3136"/>
          <w:jc w:val="center"/>
        </w:trPr>
        <w:tc>
          <w:tcPr>
            <w:tcW w:w="529" w:type="dxa"/>
            <w:shd w:val="clear" w:color="auto" w:fill="auto"/>
          </w:tcPr>
          <w:p w14:paraId="1965E993" w14:textId="10805E85" w:rsidR="00EB1598" w:rsidRDefault="006C677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34AF8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08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1D156F41" w14:textId="7CB69500" w:rsidR="00EB1598" w:rsidRDefault="00EB1598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14:paraId="75BE78FA" w14:textId="1C2C5A4C" w:rsidR="00EB1598" w:rsidRPr="00306BE7" w:rsidRDefault="00D10C7C" w:rsidP="00EB1598">
            <w:pPr>
              <w:ind w:firstLine="212"/>
              <w:rPr>
                <w:sz w:val="24"/>
                <w:szCs w:val="24"/>
              </w:rPr>
            </w:pPr>
            <w:r w:rsidRPr="00D10C7C">
              <w:rPr>
                <w:i/>
                <w:iCs/>
                <w:sz w:val="24"/>
                <w:szCs w:val="24"/>
                <w:lang w:eastAsia="en-US"/>
              </w:rPr>
              <w:t>Бюджетом и налогами постепенно стали заниматься исключительно _______, а рыночными денежными сделками - _________.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C4" w14:textId="77777777" w:rsidR="00EB1598" w:rsidRDefault="00EB1598" w:rsidP="00EB1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вопросы открытого типа ничего в это поле не вписываем. Правильный ответ приведен в ключе</w:t>
            </w:r>
          </w:p>
          <w:p w14:paraId="447E56E0" w14:textId="77777777" w:rsidR="003571B9" w:rsidRDefault="003571B9" w:rsidP="00EB1598">
            <w:pPr>
              <w:rPr>
                <w:sz w:val="24"/>
                <w:szCs w:val="24"/>
                <w:lang w:eastAsia="en-US"/>
              </w:rPr>
            </w:pPr>
          </w:p>
          <w:p w14:paraId="16CE05C8" w14:textId="77777777" w:rsidR="003571B9" w:rsidRDefault="003571B9" w:rsidP="00EB1598">
            <w:pPr>
              <w:rPr>
                <w:sz w:val="24"/>
                <w:szCs w:val="24"/>
                <w:lang w:eastAsia="en-US"/>
              </w:rPr>
            </w:pPr>
          </w:p>
          <w:p w14:paraId="27340116" w14:textId="117BB5A7" w:rsidR="003571B9" w:rsidRPr="00306BE7" w:rsidRDefault="003571B9" w:rsidP="00EB15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4AA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7F643F16" w14:textId="2420D2AC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3EE5FB" w14:textId="120E60AE" w:rsidR="00D90B03" w:rsidRDefault="00D90B03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11A82FC" w14:textId="045033FE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D10C7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D18D2" w:rsidRPr="00306BE7" w14:paraId="1F138C28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FC4C8AF" w14:textId="3C1B9E04" w:rsidR="006D18D2" w:rsidRDefault="00734AF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B41" w14:textId="77777777" w:rsidR="006D18D2" w:rsidRPr="006D18D2" w:rsidRDefault="006D18D2" w:rsidP="006D18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30501563" w14:textId="77777777" w:rsidR="006D18D2" w:rsidRDefault="006D18D2" w:rsidP="0036040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B53B844" w14:textId="24680A28" w:rsidR="006D18D2" w:rsidRPr="006D18D2" w:rsidRDefault="009C21B0" w:rsidP="00574746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9C21B0">
              <w:rPr>
                <w:i/>
                <w:iCs/>
                <w:sz w:val="24"/>
                <w:szCs w:val="24"/>
                <w:lang w:eastAsia="en-US"/>
              </w:rPr>
              <w:t>Ревизионная комиссия в целях надлежащего выполнения своих функций имеет право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281" w14:textId="77777777" w:rsidR="006D18D2" w:rsidRPr="006D18D2" w:rsidRDefault="006D18D2" w:rsidP="006D18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0646F75D" w14:textId="77777777" w:rsidR="006D18D2" w:rsidRDefault="006D18D2" w:rsidP="0036040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F1C0D76" w14:textId="649418FD" w:rsidR="004F05EF" w:rsidRPr="004F05EF" w:rsidRDefault="004F05EF" w:rsidP="004F05E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4F05EF">
              <w:rPr>
                <w:i/>
                <w:iCs/>
                <w:sz w:val="24"/>
                <w:szCs w:val="24"/>
                <w:lang w:eastAsia="en-US"/>
              </w:rPr>
              <w:t xml:space="preserve">а) </w:t>
            </w:r>
            <w:r w:rsidR="002D1942">
              <w:rPr>
                <w:i/>
                <w:iCs/>
                <w:sz w:val="24"/>
                <w:szCs w:val="24"/>
                <w:lang w:eastAsia="en-US"/>
              </w:rPr>
              <w:t>З</w:t>
            </w:r>
            <w:r w:rsidRPr="004F05EF">
              <w:rPr>
                <w:i/>
                <w:iCs/>
                <w:sz w:val="24"/>
                <w:szCs w:val="24"/>
                <w:lang w:eastAsia="en-US"/>
              </w:rPr>
              <w:t>накомиться со всеми необходимыми документами и материалами</w:t>
            </w:r>
          </w:p>
          <w:p w14:paraId="323D4A2D" w14:textId="4011B24E" w:rsidR="004F05EF" w:rsidRPr="004F05EF" w:rsidRDefault="004F05EF" w:rsidP="004F05E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4F05EF">
              <w:rPr>
                <w:i/>
                <w:iCs/>
                <w:sz w:val="24"/>
                <w:szCs w:val="24"/>
                <w:lang w:eastAsia="en-US"/>
              </w:rPr>
              <w:t xml:space="preserve">б) </w:t>
            </w:r>
            <w:r w:rsidR="002D1942">
              <w:rPr>
                <w:i/>
                <w:iCs/>
                <w:sz w:val="24"/>
                <w:szCs w:val="24"/>
                <w:lang w:eastAsia="en-US"/>
              </w:rPr>
              <w:t>А</w:t>
            </w:r>
            <w:r w:rsidRPr="004F05EF">
              <w:rPr>
                <w:i/>
                <w:iCs/>
                <w:sz w:val="24"/>
                <w:szCs w:val="24"/>
                <w:lang w:eastAsia="en-US"/>
              </w:rPr>
              <w:t>рестовывать счета</w:t>
            </w:r>
          </w:p>
          <w:p w14:paraId="74535FCF" w14:textId="420AE811" w:rsidR="004F05EF" w:rsidRPr="004F05EF" w:rsidRDefault="004F05EF" w:rsidP="004F05E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4F05EF">
              <w:rPr>
                <w:i/>
                <w:iCs/>
                <w:sz w:val="24"/>
                <w:szCs w:val="24"/>
                <w:lang w:eastAsia="en-US"/>
              </w:rPr>
              <w:t xml:space="preserve">в) </w:t>
            </w:r>
            <w:r w:rsidR="002D1942">
              <w:rPr>
                <w:i/>
                <w:iCs/>
                <w:sz w:val="24"/>
                <w:szCs w:val="24"/>
                <w:lang w:eastAsia="en-US"/>
              </w:rPr>
              <w:t>Т</w:t>
            </w:r>
            <w:r w:rsidRPr="004F05EF">
              <w:rPr>
                <w:i/>
                <w:iCs/>
                <w:sz w:val="24"/>
                <w:szCs w:val="24"/>
                <w:lang w:eastAsia="en-US"/>
              </w:rPr>
              <w:t xml:space="preserve">ребовать личных объяснений от сотрудников банка, включая любого должностного лица банка </w:t>
            </w:r>
          </w:p>
          <w:p w14:paraId="66BCA215" w14:textId="368DF00E" w:rsidR="00A63AC9" w:rsidRPr="002D1942" w:rsidRDefault="004F05EF" w:rsidP="004F05E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2D1942">
              <w:rPr>
                <w:i/>
                <w:iCs/>
                <w:sz w:val="24"/>
                <w:szCs w:val="24"/>
                <w:lang w:eastAsia="en-US"/>
              </w:rPr>
              <w:t xml:space="preserve">г) </w:t>
            </w:r>
            <w:r w:rsidR="002D1942" w:rsidRPr="002D1942">
              <w:rPr>
                <w:i/>
                <w:iCs/>
                <w:sz w:val="24"/>
                <w:szCs w:val="24"/>
                <w:lang w:eastAsia="en-US"/>
              </w:rPr>
              <w:t>Т</w:t>
            </w:r>
            <w:r w:rsidRPr="002D1942">
              <w:rPr>
                <w:i/>
                <w:iCs/>
                <w:sz w:val="24"/>
                <w:szCs w:val="24"/>
                <w:lang w:eastAsia="en-US"/>
              </w:rPr>
              <w:t>ребовать созыва внеочередного Общего собрания акционеров банка при выявлении нарушений</w:t>
            </w:r>
          </w:p>
          <w:p w14:paraId="65D0E89C" w14:textId="7B4A26BA" w:rsidR="00E16E91" w:rsidRPr="006D18D2" w:rsidRDefault="00E16E91" w:rsidP="004F05E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CEB" w14:textId="77777777" w:rsidR="006D18D2" w:rsidRPr="006D18D2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>№ темы</w:t>
            </w:r>
          </w:p>
          <w:p w14:paraId="75F2EE24" w14:textId="77777777" w:rsidR="006D18D2" w:rsidRPr="006D18D2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7895B2" w14:textId="6763B09D" w:rsidR="006D18D2" w:rsidRPr="00360401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>1-</w:t>
            </w:r>
            <w:r w:rsidR="004F05E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D18D2" w:rsidRPr="00306BE7" w14:paraId="533CDD50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2717594" w14:textId="60034575" w:rsidR="006D18D2" w:rsidRDefault="00734AF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AEE" w14:textId="77777777" w:rsidR="00CE38E5" w:rsidRPr="00CE38E5" w:rsidRDefault="00CE38E5" w:rsidP="00CE3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E38E5">
              <w:rPr>
                <w:sz w:val="24"/>
                <w:szCs w:val="24"/>
                <w:lang w:eastAsia="en-US"/>
              </w:rPr>
              <w:t>Свободное изложение формулировки процесса</w:t>
            </w:r>
          </w:p>
          <w:p w14:paraId="31010BF7" w14:textId="20ADB450" w:rsidR="006D18D2" w:rsidRDefault="006D18D2" w:rsidP="0036040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E188444" w14:textId="77777777" w:rsidR="00A63AC9" w:rsidRDefault="009C21B0" w:rsidP="00CE38E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9C21B0">
              <w:rPr>
                <w:i/>
                <w:iCs/>
                <w:sz w:val="24"/>
                <w:szCs w:val="24"/>
                <w:lang w:eastAsia="en-US"/>
              </w:rPr>
              <w:t>Что влечет достижение установленной квоты участия иностранного капитала в банковской системе Российской Федерации</w:t>
            </w:r>
          </w:p>
          <w:p w14:paraId="05B8B3C4" w14:textId="6DA2EAD9" w:rsidR="00E16E91" w:rsidRPr="009C21B0" w:rsidRDefault="00E16E91" w:rsidP="00CE38E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88F" w14:textId="19B45679" w:rsidR="006D18D2" w:rsidRDefault="00CE38E5" w:rsidP="003604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E38E5">
              <w:rPr>
                <w:sz w:val="24"/>
                <w:szCs w:val="24"/>
                <w:lang w:eastAsia="en-US"/>
              </w:rPr>
              <w:t>Правильная формулировка приведена в ключе</w:t>
            </w:r>
          </w:p>
          <w:p w14:paraId="0B9DD40B" w14:textId="77777777" w:rsidR="00932FBA" w:rsidRDefault="00932FBA" w:rsidP="00932F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3845F66" w14:textId="77777777" w:rsidR="009C21B0" w:rsidRDefault="009C21B0" w:rsidP="00932F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9D52991" w14:textId="24290A8B" w:rsidR="009C21B0" w:rsidRPr="009C21B0" w:rsidRDefault="009C21B0" w:rsidP="00932FBA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9C21B0">
              <w:rPr>
                <w:i/>
                <w:iCs/>
                <w:sz w:val="24"/>
                <w:szCs w:val="24"/>
                <w:lang w:eastAsia="en-US"/>
              </w:rPr>
              <w:t>Прекращение выдачи Банком России лицензий на осуществление банковских операций банкам с иностранными инвестициями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574" w14:textId="77777777" w:rsidR="006D18D2" w:rsidRPr="006D18D2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>№ темы</w:t>
            </w:r>
          </w:p>
          <w:p w14:paraId="7A3651B1" w14:textId="77777777" w:rsidR="006D18D2" w:rsidRPr="006D18D2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A85E78" w14:textId="1AC51BF0" w:rsidR="006D18D2" w:rsidRPr="00360401" w:rsidRDefault="006D18D2" w:rsidP="006D18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D18D2">
              <w:rPr>
                <w:sz w:val="24"/>
                <w:szCs w:val="24"/>
                <w:lang w:eastAsia="en-US"/>
              </w:rPr>
              <w:t>1-</w:t>
            </w:r>
            <w:r w:rsidR="009C21B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1E814134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76F134BD" w14:textId="77777777" w:rsidR="00EB1598" w:rsidRPr="00E52971" w:rsidRDefault="00EB1598" w:rsidP="00EB1598">
            <w:pPr>
              <w:rPr>
                <w:b/>
                <w:sz w:val="24"/>
                <w:szCs w:val="24"/>
              </w:rPr>
            </w:pPr>
            <w:r w:rsidRPr="00E52971">
              <w:rPr>
                <w:b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B1598" w:rsidRPr="00306BE7" w14:paraId="743CF40F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5FAF3C2F" w14:textId="6C5EE400" w:rsidR="00EB1598" w:rsidRPr="00306BE7" w:rsidRDefault="002F709A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FC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26CB8F3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2A5252D" w14:textId="6AAF2FAE" w:rsidR="00EB1598" w:rsidRDefault="004452DD" w:rsidP="00916967">
            <w:pPr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Европейская система центральных банков не ставит перед собой достижение такой цели:</w:t>
            </w:r>
          </w:p>
          <w:p w14:paraId="60A4BE2D" w14:textId="6FAF498A" w:rsidR="004452DD" w:rsidRPr="004452DD" w:rsidRDefault="004452DD" w:rsidP="009169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6E6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Текст вариантов ответа. </w:t>
            </w:r>
          </w:p>
          <w:p w14:paraId="2000033E" w14:textId="79411A6D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B892782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F516CCF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а) обеспечение правильного функционирования платежно-расчетных систем</w:t>
            </w:r>
          </w:p>
          <w:p w14:paraId="11C7F9A0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б) обеспечение единого банковского надзора</w:t>
            </w:r>
          </w:p>
          <w:p w14:paraId="3FC019FC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в) разработка и проведение единой ДКП</w:t>
            </w:r>
          </w:p>
          <w:p w14:paraId="2B209BCA" w14:textId="264662BB" w:rsidR="00EB1598" w:rsidRPr="00306BE7" w:rsidRDefault="00EB1598" w:rsidP="0091696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D2A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темы</w:t>
            </w:r>
          </w:p>
          <w:p w14:paraId="5455031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F4946FD" w14:textId="77777777" w:rsidR="005F0760" w:rsidRDefault="005F0760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656E16" w14:textId="1E55DBE2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4452D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A3D3A2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9EDB7AC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D056D40" w14:textId="537A0B00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730867E7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B2E709C" w14:textId="428AB423" w:rsidR="00EB1598" w:rsidRDefault="00AE12A3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DD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5B6710E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FA3009D" w14:textId="0DF99B39" w:rsidR="00EB1598" w:rsidRPr="004452DD" w:rsidRDefault="004452DD" w:rsidP="00916967">
            <w:pPr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Фактор, определяющий конкурентную позицию банка на рынке: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F03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1BFF730A" w14:textId="799E56C5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1ECFE4E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E844432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а) частица банка на рынке</w:t>
            </w:r>
          </w:p>
          <w:p w14:paraId="0338ED83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б) оба варианта верны</w:t>
            </w:r>
          </w:p>
          <w:p w14:paraId="39FC68AC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 xml:space="preserve">в) качество банковской услуги </w:t>
            </w:r>
          </w:p>
          <w:p w14:paraId="6B5B6F42" w14:textId="77777777" w:rsidR="00EB1598" w:rsidRPr="00306BE7" w:rsidRDefault="00EB1598" w:rsidP="0091696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2BC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20F98994" w14:textId="3A97CC13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01FC018" w14:textId="79560D9C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4452D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D191D93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7908DD5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DC82A38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4D014966" w14:textId="77777777" w:rsidTr="008E7D8B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0E80D6FB" w14:textId="68B4C597" w:rsidR="00EB1598" w:rsidRDefault="00AE12A3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0EB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3B95F75C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FC40D75" w14:textId="36E19BA8" w:rsidR="00EB1598" w:rsidRPr="004452DD" w:rsidRDefault="004452DD" w:rsidP="00916967">
            <w:pPr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Банковская инфраструктура включает: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F93" w14:textId="77777777" w:rsidR="00333AA1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033F62E9" w14:textId="530DF236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1C239FF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3B85CF3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а) средства транспорта и связи</w:t>
            </w:r>
          </w:p>
          <w:p w14:paraId="72D28CBF" w14:textId="77777777" w:rsidR="004452DD" w:rsidRPr="004452D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4452DD">
              <w:rPr>
                <w:i/>
                <w:iCs/>
                <w:sz w:val="24"/>
                <w:szCs w:val="24"/>
              </w:rPr>
              <w:t>б) организации социального и медицинского обеспечения банковских служащих</w:t>
            </w:r>
          </w:p>
          <w:p w14:paraId="6017B1D6" w14:textId="77777777" w:rsidR="00EB1598" w:rsidRPr="00E9761D" w:rsidRDefault="004452DD" w:rsidP="004452DD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E9761D">
              <w:rPr>
                <w:i/>
                <w:iCs/>
                <w:sz w:val="24"/>
                <w:szCs w:val="24"/>
              </w:rPr>
              <w:t>в) информационное, методическое, научное, кадровое обеспечение</w:t>
            </w:r>
          </w:p>
          <w:p w14:paraId="1F453D23" w14:textId="26387CC7" w:rsidR="004452DD" w:rsidRPr="00306BE7" w:rsidRDefault="004452DD" w:rsidP="004452D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E7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1643D994" w14:textId="5953C0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D0B7C07" w14:textId="77777777" w:rsidR="009E32F7" w:rsidRDefault="009E32F7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3FEB4A9" w14:textId="27A87AC1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4452D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D6580F0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A10488F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E473677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6DCCB79D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13B49E22" w14:textId="243A4E03" w:rsidR="00EB1598" w:rsidRDefault="00916967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3FDD"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3B6" w14:textId="04AD9C34" w:rsidR="00EB1598" w:rsidRDefault="00AE12A3" w:rsidP="00EB1598">
            <w:pPr>
              <w:ind w:firstLine="178"/>
              <w:rPr>
                <w:i/>
                <w:iCs/>
                <w:sz w:val="24"/>
                <w:szCs w:val="24"/>
              </w:rPr>
            </w:pPr>
            <w:r w:rsidRPr="00AE12A3">
              <w:rPr>
                <w:sz w:val="24"/>
                <w:szCs w:val="24"/>
                <w:lang w:eastAsia="en-US"/>
              </w:rPr>
              <w:t>Приведенные события (явления, процессы и т.п.) расположить в правильной последовательности</w:t>
            </w:r>
          </w:p>
          <w:p w14:paraId="4DAB9FD3" w14:textId="77777777" w:rsidR="00CA526D" w:rsidRDefault="00CA526D" w:rsidP="00AE12A3">
            <w:pPr>
              <w:ind w:firstLine="178"/>
              <w:rPr>
                <w:i/>
                <w:iCs/>
                <w:sz w:val="24"/>
                <w:szCs w:val="24"/>
              </w:rPr>
            </w:pPr>
          </w:p>
          <w:p w14:paraId="6C7A87B4" w14:textId="427BDB91" w:rsidR="00FB7BC4" w:rsidRDefault="00FB7BC4" w:rsidP="00AE12A3">
            <w:pPr>
              <w:ind w:firstLine="178"/>
              <w:rPr>
                <w:i/>
                <w:iCs/>
                <w:sz w:val="24"/>
                <w:szCs w:val="24"/>
              </w:rPr>
            </w:pPr>
            <w:r w:rsidRPr="00FB7BC4">
              <w:rPr>
                <w:i/>
                <w:iCs/>
                <w:sz w:val="24"/>
                <w:szCs w:val="24"/>
              </w:rPr>
              <w:t>К мерам, имеющим целью предупреждение несостоятельности (банкротства) банков, согласно закону «О несостоятельности (банкротстве) кредитных организаций», отнесены</w:t>
            </w:r>
          </w:p>
          <w:p w14:paraId="13233EB8" w14:textId="0E805647" w:rsidR="00FB7BC4" w:rsidRPr="00D31580" w:rsidRDefault="00FB7BC4" w:rsidP="00AE12A3">
            <w:pPr>
              <w:ind w:firstLine="17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6C6" w14:textId="680CF7DE" w:rsidR="00CA526D" w:rsidRDefault="00AE12A3" w:rsidP="00EB1598">
            <w:pPr>
              <w:rPr>
                <w:sz w:val="24"/>
                <w:szCs w:val="24"/>
                <w:lang w:eastAsia="en-US"/>
              </w:rPr>
            </w:pPr>
            <w:r w:rsidRPr="00AE12A3">
              <w:rPr>
                <w:sz w:val="24"/>
                <w:szCs w:val="24"/>
                <w:lang w:eastAsia="en-US"/>
              </w:rPr>
              <w:t>Перечислены события, которые необходимо рас-положить в правильной последовательности</w:t>
            </w:r>
          </w:p>
          <w:p w14:paraId="38A67331" w14:textId="77777777" w:rsidR="00CA526D" w:rsidRDefault="00CA526D" w:rsidP="00EB1598">
            <w:pPr>
              <w:rPr>
                <w:sz w:val="24"/>
                <w:szCs w:val="24"/>
                <w:lang w:eastAsia="en-US"/>
              </w:rPr>
            </w:pPr>
          </w:p>
          <w:p w14:paraId="66E1A765" w14:textId="77777777" w:rsidR="00CA526D" w:rsidRDefault="00CA526D" w:rsidP="004557E7">
            <w:pPr>
              <w:rPr>
                <w:i/>
                <w:iCs/>
                <w:sz w:val="24"/>
                <w:szCs w:val="24"/>
              </w:rPr>
            </w:pPr>
          </w:p>
          <w:p w14:paraId="16782392" w14:textId="77777777" w:rsidR="00FB7BC4" w:rsidRDefault="00FB7BC4" w:rsidP="004557E7">
            <w:pPr>
              <w:rPr>
                <w:i/>
                <w:iCs/>
                <w:sz w:val="24"/>
                <w:szCs w:val="24"/>
              </w:rPr>
            </w:pPr>
          </w:p>
          <w:p w14:paraId="0BA4DAB3" w14:textId="77777777" w:rsidR="00FB7BC4" w:rsidRDefault="00FB7BC4" w:rsidP="004557E7">
            <w:pPr>
              <w:rPr>
                <w:i/>
                <w:iCs/>
                <w:sz w:val="24"/>
                <w:szCs w:val="24"/>
              </w:rPr>
            </w:pPr>
          </w:p>
          <w:p w14:paraId="4E66AD43" w14:textId="58ADD605" w:rsidR="00FB7BC4" w:rsidRPr="00FB7BC4" w:rsidRDefault="00A81E53" w:rsidP="00A81E53">
            <w:pPr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А) </w:t>
            </w:r>
            <w:r w:rsidR="00FB7BC4" w:rsidRPr="00FB7BC4">
              <w:rPr>
                <w:i/>
                <w:iCs/>
                <w:sz w:val="24"/>
                <w:szCs w:val="24"/>
              </w:rPr>
              <w:t xml:space="preserve">финансовое оздоровление банка </w:t>
            </w:r>
          </w:p>
          <w:p w14:paraId="5411D1EF" w14:textId="1FF85E1A" w:rsidR="00FB7BC4" w:rsidRPr="00FB7BC4" w:rsidRDefault="00A81E53" w:rsidP="00A81E53">
            <w:pPr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Б) </w:t>
            </w:r>
            <w:r w:rsidR="00FB7BC4" w:rsidRPr="00FB7BC4">
              <w:rPr>
                <w:i/>
                <w:iCs/>
                <w:sz w:val="24"/>
                <w:szCs w:val="24"/>
              </w:rPr>
              <w:t xml:space="preserve">реорганизация банка </w:t>
            </w:r>
          </w:p>
          <w:p w14:paraId="4AAF9B8F" w14:textId="4E114A02" w:rsidR="00FB7BC4" w:rsidRPr="00FB7BC4" w:rsidRDefault="00A81E53" w:rsidP="00A81E53">
            <w:pPr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В) </w:t>
            </w:r>
            <w:r w:rsidR="00FB7BC4" w:rsidRPr="00FB7BC4">
              <w:rPr>
                <w:i/>
                <w:iCs/>
                <w:sz w:val="24"/>
                <w:szCs w:val="24"/>
              </w:rPr>
              <w:t xml:space="preserve">назначение в банк временной администрации </w:t>
            </w:r>
          </w:p>
          <w:p w14:paraId="4A29CD71" w14:textId="19F94A52" w:rsidR="00FB7BC4" w:rsidRPr="00CA526D" w:rsidRDefault="00FB7BC4" w:rsidP="004557E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38E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75A1D1B" w14:textId="4358D1DE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77FB9A" w14:textId="149ED982" w:rsidR="00CA526D" w:rsidRDefault="00CA526D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D0B019B" w14:textId="1A4965B0" w:rsidR="00FB7BC4" w:rsidRDefault="00FB7BC4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BB5585" w14:textId="551EAB4F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FB7BC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C1398" w:rsidRPr="00306BE7" w14:paraId="4530D3E7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CCDB230" w14:textId="4A785DF9" w:rsidR="000C1398" w:rsidRDefault="00C23FD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2B1" w14:textId="405187BC" w:rsidR="000C1398" w:rsidRDefault="000C1398" w:rsidP="000C13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C1398"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12D102E7" w14:textId="77777777" w:rsidR="00FB7BC4" w:rsidRPr="000C1398" w:rsidRDefault="00FB7BC4" w:rsidP="000C13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E8EC990" w14:textId="0C90E5C3" w:rsidR="000C1398" w:rsidRPr="00FB7BC4" w:rsidRDefault="00FB7BC4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B7BC4">
              <w:rPr>
                <w:i/>
                <w:iCs/>
                <w:sz w:val="24"/>
                <w:szCs w:val="24"/>
                <w:lang w:eastAsia="en-US"/>
              </w:rPr>
              <w:t>На финансовом рынке, как и на других рынках, основными действующими лицами являются два больших класса хозяйствующих субъектов: 1) _____________; 2) __________________.</w:t>
            </w:r>
          </w:p>
          <w:p w14:paraId="0A39C34B" w14:textId="7FFDEF38" w:rsidR="000C1398" w:rsidRPr="000C1398" w:rsidRDefault="000C1398" w:rsidP="00AE12A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456" w14:textId="77777777" w:rsidR="000C1398" w:rsidRDefault="000C1398" w:rsidP="00EB1598">
            <w:pPr>
              <w:rPr>
                <w:sz w:val="24"/>
                <w:szCs w:val="24"/>
                <w:lang w:eastAsia="en-US"/>
              </w:rPr>
            </w:pPr>
            <w:r w:rsidRPr="000C1398">
              <w:rPr>
                <w:sz w:val="24"/>
                <w:szCs w:val="24"/>
                <w:lang w:eastAsia="en-US"/>
              </w:rPr>
              <w:t>В вопросы открытого типа ничего в это поле не вписываем. Правильный ответ приведен в ключе</w:t>
            </w:r>
          </w:p>
          <w:p w14:paraId="1E717DE4" w14:textId="77777777" w:rsidR="000C1398" w:rsidRDefault="000C1398" w:rsidP="00EB1598">
            <w:pPr>
              <w:rPr>
                <w:sz w:val="24"/>
                <w:szCs w:val="24"/>
                <w:lang w:eastAsia="en-US"/>
              </w:rPr>
            </w:pPr>
          </w:p>
          <w:p w14:paraId="678D646C" w14:textId="77777777" w:rsidR="000C1398" w:rsidRDefault="000C1398" w:rsidP="00EB1598">
            <w:pPr>
              <w:rPr>
                <w:sz w:val="24"/>
                <w:szCs w:val="24"/>
                <w:lang w:eastAsia="en-US"/>
              </w:rPr>
            </w:pPr>
          </w:p>
          <w:p w14:paraId="6505BE47" w14:textId="7400C86A" w:rsidR="000C1398" w:rsidRPr="004557E7" w:rsidRDefault="000C1398" w:rsidP="00EB15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E4C" w14:textId="77777777" w:rsidR="000C1398" w:rsidRPr="000C1398" w:rsidRDefault="000C1398" w:rsidP="000C1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C1398">
              <w:rPr>
                <w:sz w:val="24"/>
                <w:szCs w:val="24"/>
                <w:lang w:eastAsia="en-US"/>
              </w:rPr>
              <w:t>№ темы</w:t>
            </w:r>
          </w:p>
          <w:p w14:paraId="0CABC314" w14:textId="77777777" w:rsidR="000C1398" w:rsidRPr="000C1398" w:rsidRDefault="000C1398" w:rsidP="000C1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69D7B8" w14:textId="77777777" w:rsidR="000C1398" w:rsidRPr="000C1398" w:rsidRDefault="000C1398" w:rsidP="000C1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861A62D" w14:textId="157C4122" w:rsidR="000C1398" w:rsidRDefault="000C1398" w:rsidP="000C13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C1398">
              <w:rPr>
                <w:sz w:val="24"/>
                <w:szCs w:val="24"/>
                <w:lang w:eastAsia="en-US"/>
              </w:rPr>
              <w:t>1-</w:t>
            </w:r>
            <w:r w:rsidR="00FB7BC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761F0F6E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59BBA8AC" w14:textId="2461972F" w:rsidR="00EB1598" w:rsidRDefault="00916967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D4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5DA205B1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3C9201D" w14:textId="77777777" w:rsidR="00EB1598" w:rsidRPr="00FE6F86" w:rsidRDefault="00FE6F86" w:rsidP="00AE12A3">
            <w:pPr>
              <w:rPr>
                <w:i/>
                <w:iCs/>
                <w:sz w:val="24"/>
                <w:szCs w:val="24"/>
              </w:rPr>
            </w:pPr>
            <w:r w:rsidRPr="00FE6F86">
              <w:rPr>
                <w:i/>
                <w:iCs/>
                <w:sz w:val="24"/>
                <w:szCs w:val="24"/>
              </w:rPr>
              <w:t xml:space="preserve">Средства резервного </w:t>
            </w:r>
            <w:r w:rsidRPr="00FE6F86">
              <w:rPr>
                <w:i/>
                <w:iCs/>
                <w:sz w:val="24"/>
                <w:szCs w:val="24"/>
              </w:rPr>
              <w:lastRenderedPageBreak/>
              <w:t>фонда банка могут быть использованы по решению полномочного органа управления банка или в порядке, установленном общим собранием его участников, только на</w:t>
            </w:r>
          </w:p>
          <w:p w14:paraId="0F42A33B" w14:textId="69EC92D0" w:rsidR="00FE6F86" w:rsidRPr="004E757A" w:rsidRDefault="00FE6F86" w:rsidP="00AE12A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C8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Перечислены термины, критерии, правильные и нет. Правильные подчеркнуть</w:t>
            </w:r>
          </w:p>
          <w:p w14:paraId="2F3BF01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0D605A3" w14:textId="77777777" w:rsidR="00FE6F86" w:rsidRPr="00FE6F86" w:rsidRDefault="00FE6F86" w:rsidP="00FE6F86">
            <w:pPr>
              <w:rPr>
                <w:i/>
                <w:iCs/>
                <w:sz w:val="24"/>
                <w:szCs w:val="24"/>
              </w:rPr>
            </w:pPr>
            <w:r w:rsidRPr="00FE6F86">
              <w:rPr>
                <w:i/>
                <w:iCs/>
                <w:sz w:val="24"/>
                <w:szCs w:val="24"/>
              </w:rPr>
              <w:t>а) увеличение уставного капитала банка</w:t>
            </w:r>
          </w:p>
          <w:p w14:paraId="3DA32BE9" w14:textId="77777777" w:rsidR="00FE6F86" w:rsidRPr="00FE6F86" w:rsidRDefault="00FE6F86" w:rsidP="00FE6F86">
            <w:pPr>
              <w:rPr>
                <w:i/>
                <w:iCs/>
                <w:sz w:val="24"/>
                <w:szCs w:val="24"/>
              </w:rPr>
            </w:pPr>
            <w:r w:rsidRPr="00FE6F86">
              <w:rPr>
                <w:i/>
                <w:iCs/>
                <w:sz w:val="24"/>
                <w:szCs w:val="24"/>
              </w:rPr>
              <w:lastRenderedPageBreak/>
              <w:t xml:space="preserve">б) покрытие убытков банка по итогам отчетного года </w:t>
            </w:r>
          </w:p>
          <w:p w14:paraId="37D8607D" w14:textId="77777777" w:rsidR="00FE6F86" w:rsidRPr="00FE6F86" w:rsidRDefault="00FE6F86" w:rsidP="00FE6F86">
            <w:pPr>
              <w:rPr>
                <w:i/>
                <w:iCs/>
                <w:sz w:val="24"/>
                <w:szCs w:val="24"/>
              </w:rPr>
            </w:pPr>
            <w:r w:rsidRPr="00FE6F86">
              <w:rPr>
                <w:i/>
                <w:iCs/>
                <w:sz w:val="24"/>
                <w:szCs w:val="24"/>
              </w:rPr>
              <w:t>в) покрытие возможных убытков и потерь от кредитной деятельности</w:t>
            </w:r>
          </w:p>
          <w:p w14:paraId="0A7CD29F" w14:textId="02FA62E5" w:rsidR="009C62E7" w:rsidRPr="004E757A" w:rsidRDefault="00FE6F86" w:rsidP="00FE6F86">
            <w:pPr>
              <w:rPr>
                <w:sz w:val="24"/>
                <w:szCs w:val="24"/>
              </w:rPr>
            </w:pPr>
            <w:r w:rsidRPr="00D72396">
              <w:rPr>
                <w:i/>
                <w:iCs/>
                <w:sz w:val="24"/>
                <w:szCs w:val="24"/>
              </w:rPr>
              <w:t>г) пополнение других фондов банка, формируемых за счет прибыли предшествующих лет, оставшейся в распоряжении банка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586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темы</w:t>
            </w:r>
          </w:p>
          <w:p w14:paraId="4552F020" w14:textId="07190965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A8DC79" w14:textId="2579B15B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FE6F8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1598" w:rsidRPr="00306BE7" w14:paraId="0E1D2C75" w14:textId="77777777" w:rsidTr="00D32CE7">
        <w:trPr>
          <w:trHeight w:val="454"/>
          <w:jc w:val="center"/>
        </w:trPr>
        <w:tc>
          <w:tcPr>
            <w:tcW w:w="9784" w:type="dxa"/>
            <w:gridSpan w:val="4"/>
            <w:shd w:val="clear" w:color="auto" w:fill="auto"/>
            <w:vAlign w:val="center"/>
          </w:tcPr>
          <w:p w14:paraId="31E08A0F" w14:textId="77777777" w:rsidR="00EB1598" w:rsidRPr="00E52971" w:rsidRDefault="00EB1598" w:rsidP="00EB1598">
            <w:pPr>
              <w:rPr>
                <w:b/>
                <w:bCs/>
                <w:sz w:val="24"/>
                <w:szCs w:val="24"/>
              </w:rPr>
            </w:pPr>
            <w:r w:rsidRPr="00E52971">
              <w:rPr>
                <w:b/>
                <w:bCs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EB1598" w:rsidRPr="00306BE7" w14:paraId="7D2A7109" w14:textId="77777777" w:rsidTr="002C4B4E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103F312A" w14:textId="278531E9" w:rsidR="00EB1598" w:rsidRPr="00306BE7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015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4874DFFF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E1FF762" w14:textId="77777777" w:rsidR="008837CF" w:rsidRPr="008837CF" w:rsidRDefault="008837CF" w:rsidP="008837CF">
            <w:pPr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Фактор, определяющий конкурентную позицию банка на рынке:</w:t>
            </w:r>
          </w:p>
          <w:p w14:paraId="634DD59F" w14:textId="1EADB7F8" w:rsidR="00EB1598" w:rsidRPr="00947B2F" w:rsidRDefault="00EB1598" w:rsidP="00EB15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229" w14:textId="77777777" w:rsidR="00FD3612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46C22695" w14:textId="7CD8237E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214F0004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DAC8B02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а) частица банка на рынке</w:t>
            </w:r>
          </w:p>
          <w:p w14:paraId="0F5DB60E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б) прибыльность банка</w:t>
            </w:r>
          </w:p>
          <w:p w14:paraId="191DE0F9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в) оба варианта верны</w:t>
            </w:r>
          </w:p>
          <w:p w14:paraId="3C092BE6" w14:textId="648EEF80" w:rsidR="00EB1598" w:rsidRPr="00306BE7" w:rsidRDefault="00EB1598" w:rsidP="00B21B5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0B0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3112D278" w14:textId="35555600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A2119F7" w14:textId="74F624CD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837C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2EDE070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AC7FC03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6E5E90D" w14:textId="373B85F3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123F1121" w14:textId="77777777" w:rsidTr="002C4B4E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048698BF" w14:textId="7CBFA5D2" w:rsidR="00EB1598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1F8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12873763" w14:textId="7F550AD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DE1CC27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837CF">
              <w:rPr>
                <w:i/>
                <w:iCs/>
                <w:sz w:val="24"/>
                <w:szCs w:val="24"/>
                <w:lang w:eastAsia="en-US"/>
              </w:rPr>
              <w:t>Форма организации банка, которая предполагает разделение банка на ряд крупных «дивизионов» или прибыльных центров, – это такая организационная структура банка:</w:t>
            </w:r>
          </w:p>
          <w:p w14:paraId="7C8DD822" w14:textId="77777777" w:rsidR="00947B2F" w:rsidRDefault="00947B2F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A9E81A6" w14:textId="77777777" w:rsidR="00EB1598" w:rsidRPr="00306BE7" w:rsidRDefault="00EB1598" w:rsidP="00EB15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71E" w14:textId="77777777" w:rsidR="00FD3612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68647E98" w14:textId="64B1EC42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72597ECF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324A9A3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а) функциональная</w:t>
            </w:r>
          </w:p>
          <w:p w14:paraId="708C9C3E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 xml:space="preserve">б) </w:t>
            </w:r>
            <w:proofErr w:type="spellStart"/>
            <w:r w:rsidRPr="008837CF">
              <w:rPr>
                <w:i/>
                <w:iCs/>
                <w:sz w:val="24"/>
                <w:szCs w:val="24"/>
              </w:rPr>
              <w:t>дивизиональная</w:t>
            </w:r>
            <w:proofErr w:type="spellEnd"/>
            <w:r w:rsidRPr="008837CF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D52E20B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в) адаптивная</w:t>
            </w:r>
          </w:p>
          <w:p w14:paraId="6DE081DD" w14:textId="77777777" w:rsidR="00EB1598" w:rsidRPr="00306BE7" w:rsidRDefault="00EB1598" w:rsidP="00B21B5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A11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254F271E" w14:textId="06301183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9C74AD" w14:textId="5110220A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837C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534F553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BB4613E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8E2DCD7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08A3C74F" w14:textId="77777777" w:rsidTr="002C4B4E">
        <w:trPr>
          <w:trHeight w:val="416"/>
          <w:jc w:val="center"/>
        </w:trPr>
        <w:tc>
          <w:tcPr>
            <w:tcW w:w="529" w:type="dxa"/>
            <w:shd w:val="clear" w:color="auto" w:fill="auto"/>
          </w:tcPr>
          <w:p w14:paraId="76E9AE17" w14:textId="1E8916B6" w:rsidR="00EB1598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D8A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5AF3CDE7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DC89C6A" w14:textId="3D3B10A9" w:rsidR="00EB1598" w:rsidRPr="008837CF" w:rsidRDefault="008837CF" w:rsidP="00B21B54">
            <w:pPr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Валютное управление коммерческого банка включает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A3A" w14:textId="77777777" w:rsidR="00FD3612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562F0EA8" w14:textId="55CF0608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6652178C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1D86695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а) фондовый отдел</w:t>
            </w:r>
          </w:p>
          <w:p w14:paraId="45E4476F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б) аналитический отдел</w:t>
            </w:r>
          </w:p>
          <w:p w14:paraId="619536FA" w14:textId="77777777" w:rsidR="008837CF" w:rsidRPr="008837CF" w:rsidRDefault="008837CF" w:rsidP="008837C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 w:rsidRPr="008837CF">
              <w:rPr>
                <w:i/>
                <w:iCs/>
                <w:sz w:val="24"/>
                <w:szCs w:val="24"/>
              </w:rPr>
              <w:t>в) отдел управления ликвидностью банка</w:t>
            </w:r>
          </w:p>
          <w:p w14:paraId="14259CA6" w14:textId="77777777" w:rsidR="00EB1598" w:rsidRPr="00306BE7" w:rsidRDefault="00EB1598" w:rsidP="00B21B5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CBB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51F8C5B5" w14:textId="6A83E1D5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FC59E4C" w14:textId="65EB1275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8837CF">
              <w:rPr>
                <w:sz w:val="24"/>
                <w:szCs w:val="24"/>
                <w:lang w:eastAsia="en-US"/>
              </w:rPr>
              <w:t>7</w:t>
            </w:r>
          </w:p>
          <w:p w14:paraId="6B56B8E0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8FF5F75" w14:textId="77777777" w:rsidR="00EB1598" w:rsidRDefault="00EB1598" w:rsidP="00EB159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1F755D0" w14:textId="77777777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</w:p>
        </w:tc>
      </w:tr>
      <w:tr w:rsidR="00EB1598" w:rsidRPr="00306BE7" w14:paraId="317312EB" w14:textId="77777777" w:rsidTr="00BA74E9">
        <w:trPr>
          <w:trHeight w:val="10636"/>
          <w:jc w:val="center"/>
        </w:trPr>
        <w:tc>
          <w:tcPr>
            <w:tcW w:w="529" w:type="dxa"/>
            <w:shd w:val="clear" w:color="auto" w:fill="auto"/>
          </w:tcPr>
          <w:p w14:paraId="603F53E3" w14:textId="045387CB" w:rsidR="00EB1598" w:rsidRPr="00306BE7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23FDD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698" w14:textId="77777777" w:rsidR="00EB1598" w:rsidRDefault="00EB1598" w:rsidP="00EB15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</w:p>
          <w:p w14:paraId="18B611C7" w14:textId="77777777" w:rsidR="00086678" w:rsidRDefault="00086678" w:rsidP="00EB1598">
            <w:pPr>
              <w:rPr>
                <w:sz w:val="24"/>
                <w:szCs w:val="24"/>
                <w:lang w:eastAsia="en-US"/>
              </w:rPr>
            </w:pPr>
          </w:p>
          <w:p w14:paraId="788221C6" w14:textId="09776696" w:rsidR="00086678" w:rsidRPr="00306BE7" w:rsidRDefault="00086678" w:rsidP="000866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30E" w14:textId="6D91054D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Два столбца, между которыми нужно установить соответствие</w:t>
            </w:r>
            <w:r w:rsidR="00086678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4"/>
              <w:tblpPr w:leftFromText="180" w:rightFromText="180" w:vertAnchor="text" w:horzAnchor="margin" w:tblpY="32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27"/>
            </w:tblGrid>
            <w:tr w:rsidR="008837CF" w:rsidRPr="00491119" w14:paraId="07F632CA" w14:textId="77777777" w:rsidTr="00BA74E9">
              <w:trPr>
                <w:trHeight w:val="684"/>
              </w:trPr>
              <w:tc>
                <w:tcPr>
                  <w:tcW w:w="1413" w:type="dxa"/>
                </w:tcPr>
                <w:p w14:paraId="1F9D9E5F" w14:textId="4FA340EC" w:rsidR="008837CF" w:rsidRPr="00491119" w:rsidRDefault="008837CF" w:rsidP="008837CF">
                  <w:pPr>
                    <w:tabs>
                      <w:tab w:val="left" w:pos="164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r w:rsidRPr="00491119">
                    <w:rPr>
                      <w:i/>
                      <w:iCs/>
                    </w:rPr>
                    <w:t>1.</w:t>
                  </w:r>
                  <w:r w:rsidR="009E7618" w:rsidRPr="009E7618">
                    <w:rPr>
                      <w:i/>
                      <w:iCs/>
                    </w:rPr>
                    <w:t>Субъект банковского мене</w:t>
                  </w:r>
                  <w:r w:rsidR="009E7618">
                    <w:rPr>
                      <w:i/>
                      <w:iCs/>
                    </w:rPr>
                    <w:t>дж</w:t>
                  </w:r>
                  <w:r w:rsidR="009E7618" w:rsidRPr="009E7618">
                    <w:rPr>
                      <w:i/>
                      <w:iCs/>
                    </w:rPr>
                    <w:t>мента</w:t>
                  </w:r>
                </w:p>
              </w:tc>
              <w:tc>
                <w:tcPr>
                  <w:tcW w:w="3827" w:type="dxa"/>
                </w:tcPr>
                <w:p w14:paraId="7CD163FF" w14:textId="48C2BBF8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</w:t>
                  </w:r>
                  <w:r>
                    <w:t xml:space="preserve"> </w:t>
                  </w:r>
                  <w:r w:rsidR="009E7618" w:rsidRPr="009E7618">
                    <w:rPr>
                      <w:i/>
                      <w:iCs/>
                    </w:rPr>
                    <w:t>Обеспечение максимально благоприятных условий для долговременной и стабильной устойчивости его функционирования и развития в соответствии с уставными целями и задачами</w:t>
                  </w:r>
                </w:p>
              </w:tc>
            </w:tr>
            <w:tr w:rsidR="008837CF" w:rsidRPr="00491119" w14:paraId="75F43012" w14:textId="77777777" w:rsidTr="00BA74E9">
              <w:trPr>
                <w:trHeight w:val="478"/>
              </w:trPr>
              <w:tc>
                <w:tcPr>
                  <w:tcW w:w="1413" w:type="dxa"/>
                </w:tcPr>
                <w:p w14:paraId="0B071A52" w14:textId="0C1B7D8D" w:rsidR="008837CF" w:rsidRPr="00491119" w:rsidRDefault="008837CF" w:rsidP="008837CF">
                  <w:pPr>
                    <w:ind w:right="-76"/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>
                    <w:t>.</w:t>
                  </w:r>
                  <w:r w:rsidR="009E7618">
                    <w:t xml:space="preserve"> </w:t>
                  </w:r>
                  <w:r w:rsidR="009E7618" w:rsidRPr="009E7618">
                    <w:rPr>
                      <w:i/>
                      <w:iCs/>
                      <w:shd w:val="clear" w:color="auto" w:fill="FFFFFF" w:themeFill="background1"/>
                    </w:rPr>
                    <w:t>Объект банковского менеджмента</w:t>
                  </w:r>
                </w:p>
              </w:tc>
              <w:tc>
                <w:tcPr>
                  <w:tcW w:w="3827" w:type="dxa"/>
                </w:tcPr>
                <w:p w14:paraId="2A897257" w14:textId="077FB155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Обеспечение прибыльной деятельности</w:t>
                  </w:r>
                </w:p>
              </w:tc>
            </w:tr>
            <w:tr w:rsidR="008837CF" w:rsidRPr="00491119" w14:paraId="2094BF16" w14:textId="77777777" w:rsidTr="00BA74E9">
              <w:trPr>
                <w:trHeight w:val="1112"/>
              </w:trPr>
              <w:tc>
                <w:tcPr>
                  <w:tcW w:w="1413" w:type="dxa"/>
                </w:tcPr>
                <w:p w14:paraId="33E512C8" w14:textId="2B76C2A0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Главная цель банковского менеджмента</w:t>
                  </w:r>
                </w:p>
              </w:tc>
              <w:tc>
                <w:tcPr>
                  <w:tcW w:w="3827" w:type="dxa"/>
                </w:tcPr>
                <w:p w14:paraId="760E6063" w14:textId="51EE5A71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Направленность на достижение конкретных целей</w:t>
                  </w:r>
                </w:p>
              </w:tc>
            </w:tr>
            <w:tr w:rsidR="008837CF" w:rsidRPr="00491119" w14:paraId="35DD7E5A" w14:textId="77777777" w:rsidTr="00BA74E9">
              <w:trPr>
                <w:trHeight w:val="739"/>
              </w:trPr>
              <w:tc>
                <w:tcPr>
                  <w:tcW w:w="1413" w:type="dxa"/>
                </w:tcPr>
                <w:p w14:paraId="0573720F" w14:textId="2A6805EA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Одна из основных задач банковского менеджмента</w:t>
                  </w:r>
                </w:p>
              </w:tc>
              <w:tc>
                <w:tcPr>
                  <w:tcW w:w="3827" w:type="dxa"/>
                </w:tcPr>
                <w:p w14:paraId="38EB4C5E" w14:textId="70673A78" w:rsidR="008837CF" w:rsidRPr="00491119" w:rsidRDefault="008837CF" w:rsidP="0044248B">
                  <w:pPr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Соответствие деятельности банка положениям законодательства страны и нормативным требованиям органов банковского регулирования и надзора</w:t>
                  </w:r>
                </w:p>
              </w:tc>
            </w:tr>
            <w:tr w:rsidR="008837CF" w:rsidRPr="00491119" w14:paraId="5E249AA3" w14:textId="77777777" w:rsidTr="00BA74E9">
              <w:trPr>
                <w:trHeight w:val="584"/>
              </w:trPr>
              <w:tc>
                <w:tcPr>
                  <w:tcW w:w="1413" w:type="dxa"/>
                </w:tcPr>
                <w:p w14:paraId="0D45121F" w14:textId="630B40D2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Механизм управления</w:t>
                  </w:r>
                </w:p>
              </w:tc>
              <w:tc>
                <w:tcPr>
                  <w:tcW w:w="3827" w:type="dxa"/>
                </w:tcPr>
                <w:p w14:paraId="2DD4F76B" w14:textId="059ECA7C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Коммерческий банк как организация и его коллектив</w:t>
                  </w:r>
                </w:p>
              </w:tc>
            </w:tr>
            <w:tr w:rsidR="008837CF" w:rsidRPr="00491119" w14:paraId="45E3A7D7" w14:textId="77777777" w:rsidTr="00BA74E9">
              <w:trPr>
                <w:trHeight w:val="538"/>
              </w:trPr>
              <w:tc>
                <w:tcPr>
                  <w:tcW w:w="1413" w:type="dxa"/>
                </w:tcPr>
                <w:p w14:paraId="3D4D4618" w14:textId="7B4DA020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Принцип активизации</w:t>
                  </w:r>
                </w:p>
              </w:tc>
              <w:tc>
                <w:tcPr>
                  <w:tcW w:w="3827" w:type="dxa"/>
                </w:tcPr>
                <w:p w14:paraId="5886C941" w14:textId="0B707107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Средства влияния на объект управления для достижения определенных целей</w:t>
                  </w:r>
                </w:p>
              </w:tc>
            </w:tr>
            <w:tr w:rsidR="008837CF" w:rsidRPr="00491119" w14:paraId="5EC588AF" w14:textId="77777777" w:rsidTr="00BA74E9">
              <w:trPr>
                <w:trHeight w:val="418"/>
              </w:trPr>
              <w:tc>
                <w:tcPr>
                  <w:tcW w:w="1413" w:type="dxa"/>
                </w:tcPr>
                <w:p w14:paraId="49AACC28" w14:textId="36D49BF8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7.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Методы управления</w:t>
                  </w:r>
                </w:p>
              </w:tc>
              <w:tc>
                <w:tcPr>
                  <w:tcW w:w="3827" w:type="dxa"/>
                </w:tcPr>
                <w:p w14:paraId="3866E755" w14:textId="0010F14D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Ж</w:t>
                  </w:r>
                  <w:r>
                    <w:t xml:space="preserve"> </w:t>
                  </w:r>
                  <w:r w:rsidR="0044248B" w:rsidRPr="0044248B">
                    <w:rPr>
                      <w:i/>
                      <w:iCs/>
                    </w:rPr>
                    <w:t>Ориентированность на создание атмосферы и условий заинтересованности сотрудников в достижении необходимых результатов</w:t>
                  </w:r>
                </w:p>
              </w:tc>
            </w:tr>
            <w:tr w:rsidR="008837CF" w:rsidRPr="00491119" w14:paraId="3AC1A70D" w14:textId="77777777" w:rsidTr="00BA74E9">
              <w:trPr>
                <w:trHeight w:val="582"/>
              </w:trPr>
              <w:tc>
                <w:tcPr>
                  <w:tcW w:w="1413" w:type="dxa"/>
                </w:tcPr>
                <w:p w14:paraId="5B19957D" w14:textId="254E61CB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8.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Составляющие процесса управления</w:t>
                  </w:r>
                </w:p>
              </w:tc>
              <w:tc>
                <w:tcPr>
                  <w:tcW w:w="3827" w:type="dxa"/>
                </w:tcPr>
                <w:p w14:paraId="7F88B62C" w14:textId="140C757C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З.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Ответственное лицо или группа лиц, уполномоченная принимать управленческие решения и нести ответственность за эффективное управление банком</w:t>
                  </w:r>
                </w:p>
              </w:tc>
            </w:tr>
            <w:tr w:rsidR="008837CF" w:rsidRPr="00491119" w14:paraId="0FEA6B79" w14:textId="77777777" w:rsidTr="00BA74E9">
              <w:trPr>
                <w:trHeight w:val="582"/>
              </w:trPr>
              <w:tc>
                <w:tcPr>
                  <w:tcW w:w="1413" w:type="dxa"/>
                </w:tcPr>
                <w:p w14:paraId="32327B4F" w14:textId="0E22490A" w:rsidR="008837CF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9.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Основная функция управления банком</w:t>
                  </w:r>
                </w:p>
              </w:tc>
              <w:tc>
                <w:tcPr>
                  <w:tcW w:w="3827" w:type="dxa"/>
                </w:tcPr>
                <w:p w14:paraId="55B15A84" w14:textId="189BFC25" w:rsidR="008837CF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И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Анализ; планирование; регулирование (оперативное управление); контроль</w:t>
                  </w:r>
                </w:p>
              </w:tc>
            </w:tr>
            <w:tr w:rsidR="008837CF" w:rsidRPr="00491119" w14:paraId="7BC33D07" w14:textId="77777777" w:rsidTr="00BA74E9">
              <w:trPr>
                <w:trHeight w:val="582"/>
              </w:trPr>
              <w:tc>
                <w:tcPr>
                  <w:tcW w:w="1413" w:type="dxa"/>
                </w:tcPr>
                <w:p w14:paraId="2F29BB8D" w14:textId="10E3F3C7" w:rsidR="008837CF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Принцип управления</w:t>
                  </w:r>
                </w:p>
              </w:tc>
              <w:tc>
                <w:tcPr>
                  <w:tcW w:w="3827" w:type="dxa"/>
                </w:tcPr>
                <w:p w14:paraId="6F0CEBB5" w14:textId="63061158" w:rsidR="008837CF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</w:t>
                  </w:r>
                  <w:r>
                    <w:t xml:space="preserve"> </w:t>
                  </w:r>
                  <w:r w:rsidR="00B03818" w:rsidRPr="00B03818">
                    <w:rPr>
                      <w:i/>
                      <w:iCs/>
                    </w:rPr>
                    <w:t>Обоснованная, внутренне согласованная и комплексно применяемая совокупность средств, посредством которых органы и лица, принимающие управленческие решения, воздействуют на объект управления</w:t>
                  </w:r>
                </w:p>
                <w:p w14:paraId="5DBB76A3" w14:textId="77777777" w:rsidR="008837CF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</w:p>
              </w:tc>
            </w:tr>
          </w:tbl>
          <w:p w14:paraId="3356A1DD" w14:textId="0DC4E80A" w:rsidR="00086678" w:rsidRPr="00306BE7" w:rsidRDefault="00086678" w:rsidP="00EB15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F2D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12F0B8F1" w14:textId="2ECA804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8C7BB8" w14:textId="0D2064DF" w:rsidR="00EB1598" w:rsidRPr="00306BE7" w:rsidRDefault="00EB1598" w:rsidP="0008667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BF0AD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C0B1D" w:rsidRPr="00306BE7" w14:paraId="21A8036E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41078E4C" w14:textId="2BA7A6B7" w:rsidR="00DC0B1D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099" w14:textId="77777777" w:rsidR="00B52AED" w:rsidRPr="00B52AED" w:rsidRDefault="00B52AED" w:rsidP="00B52AED">
            <w:pPr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>Приведенные события (явления, процессы и т.п.) расположить в правильной последовательности</w:t>
            </w:r>
          </w:p>
          <w:p w14:paraId="769BCAA7" w14:textId="77777777" w:rsidR="00DC0B1D" w:rsidRDefault="00DC0B1D" w:rsidP="00EB1598">
            <w:pPr>
              <w:rPr>
                <w:sz w:val="24"/>
                <w:szCs w:val="24"/>
                <w:lang w:eastAsia="en-US"/>
              </w:rPr>
            </w:pPr>
          </w:p>
          <w:p w14:paraId="4C146CEF" w14:textId="77777777" w:rsidR="00B52AED" w:rsidRPr="0056270B" w:rsidRDefault="0056270B" w:rsidP="00EB1598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56270B">
              <w:rPr>
                <w:i/>
                <w:iCs/>
                <w:sz w:val="24"/>
                <w:szCs w:val="24"/>
                <w:lang w:eastAsia="en-US"/>
              </w:rPr>
              <w:t>Если Банк России</w:t>
            </w:r>
            <w:r w:rsidRPr="0056270B">
              <w:rPr>
                <w:sz w:val="24"/>
                <w:szCs w:val="24"/>
                <w:lang w:eastAsia="en-US"/>
              </w:rPr>
              <w:t xml:space="preserve"> </w:t>
            </w:r>
            <w:r w:rsidRPr="0056270B">
              <w:rPr>
                <w:i/>
                <w:iCs/>
                <w:sz w:val="24"/>
                <w:szCs w:val="24"/>
                <w:lang w:eastAsia="en-US"/>
              </w:rPr>
              <w:t>принимает положительное решение и подписывает свидетельство о регистрации банка, то соответствующий департамент не позднее следующего рабочего дня</w:t>
            </w:r>
          </w:p>
          <w:p w14:paraId="59EAD2EC" w14:textId="112B7AD8" w:rsidR="0056270B" w:rsidRDefault="0056270B" w:rsidP="00EB15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38E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>Перечислены события, которые необходимо расположить в правильной последовательности</w:t>
            </w:r>
          </w:p>
          <w:p w14:paraId="08638469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1797D6A" w14:textId="77777777" w:rsidR="00B52AED" w:rsidRDefault="00B52AE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3DF875B" w14:textId="77777777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1A0B7FC" w14:textId="77777777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9EED980" w14:textId="1A4B705F" w:rsidR="0056270B" w:rsidRPr="0056270B" w:rsidRDefault="00100340" w:rsidP="0056270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А</w:t>
            </w:r>
            <w:r w:rsidR="0056270B" w:rsidRPr="0056270B">
              <w:rPr>
                <w:i/>
                <w:iCs/>
                <w:sz w:val="24"/>
                <w:szCs w:val="24"/>
                <w:lang w:eastAsia="en-US"/>
              </w:rPr>
              <w:t>) Вносит сведения о регистрации банка в Книгу</w:t>
            </w:r>
            <w:r w:rsidR="0056270B" w:rsidRPr="0056270B">
              <w:rPr>
                <w:sz w:val="24"/>
                <w:szCs w:val="24"/>
                <w:lang w:eastAsia="en-US"/>
              </w:rPr>
              <w:t xml:space="preserve"> </w:t>
            </w:r>
            <w:r w:rsidR="0056270B" w:rsidRPr="0056270B">
              <w:rPr>
                <w:i/>
                <w:iCs/>
                <w:sz w:val="24"/>
                <w:szCs w:val="24"/>
                <w:lang w:eastAsia="en-US"/>
              </w:rPr>
              <w:t xml:space="preserve">государственной регистрации кредитных организаций </w:t>
            </w:r>
          </w:p>
          <w:p w14:paraId="5B1B0D97" w14:textId="5B22AA40" w:rsidR="0056270B" w:rsidRPr="0056270B" w:rsidRDefault="00100340" w:rsidP="0056270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Б</w:t>
            </w:r>
            <w:r w:rsidR="0056270B" w:rsidRPr="0056270B">
              <w:rPr>
                <w:i/>
                <w:iCs/>
                <w:sz w:val="24"/>
                <w:szCs w:val="24"/>
                <w:lang w:eastAsia="en-US"/>
              </w:rPr>
              <w:t xml:space="preserve">) Ставит на титульном листе каждого из представленных экземпляров учредительных документов штамп с датой государственной регистрации банка и его регистрационным номером </w:t>
            </w:r>
          </w:p>
          <w:p w14:paraId="37E55111" w14:textId="5BEA4CDD" w:rsidR="0056270B" w:rsidRPr="0056270B" w:rsidRDefault="00100340" w:rsidP="0056270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r w:rsidR="0056270B" w:rsidRPr="0056270B">
              <w:rPr>
                <w:i/>
                <w:iCs/>
                <w:sz w:val="24"/>
                <w:szCs w:val="24"/>
                <w:lang w:eastAsia="en-US"/>
              </w:rPr>
              <w:t xml:space="preserve">) Направляет учредителям сообщение о </w:t>
            </w:r>
            <w:r w:rsidR="0056270B" w:rsidRPr="0056270B"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регистрации банка, а в соответствующее свое территориальное учреждение – по 2 экземпляра свидетельства о регистрации банка и его учредительных документов </w:t>
            </w:r>
          </w:p>
          <w:p w14:paraId="20AA955B" w14:textId="6158AAE3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7EF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lastRenderedPageBreak/>
              <w:t>№ темы</w:t>
            </w:r>
          </w:p>
          <w:p w14:paraId="48156E83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3D6464" w14:textId="4632D622" w:rsid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74DB48A" w14:textId="6B13D1F8" w:rsidR="00A2156E" w:rsidRDefault="00A2156E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26B0E01" w14:textId="10052065" w:rsidR="00A2156E" w:rsidRDefault="00A2156E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3093EF" w14:textId="43414823" w:rsidR="00DC0B1D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DC0B1D" w:rsidRPr="00306BE7" w14:paraId="3724A82B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62993EE7" w14:textId="5573EBD2" w:rsidR="00DC0B1D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D27" w14:textId="77777777" w:rsidR="00B52AED" w:rsidRPr="00B52AED" w:rsidRDefault="00B52AED" w:rsidP="00B52AED">
            <w:pPr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1B176C2D" w14:textId="77777777" w:rsidR="00DC0B1D" w:rsidRDefault="00DC0B1D" w:rsidP="00EB1598">
            <w:pPr>
              <w:rPr>
                <w:sz w:val="24"/>
                <w:szCs w:val="24"/>
                <w:lang w:eastAsia="en-US"/>
              </w:rPr>
            </w:pPr>
          </w:p>
          <w:p w14:paraId="0BD8A7EA" w14:textId="11569223" w:rsidR="0056270B" w:rsidRPr="0056270B" w:rsidRDefault="0056270B" w:rsidP="00EB1598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Б</w:t>
            </w:r>
            <w:r w:rsidRPr="0056270B">
              <w:rPr>
                <w:i/>
                <w:iCs/>
                <w:sz w:val="24"/>
                <w:szCs w:val="24"/>
                <w:lang w:eastAsia="en-US"/>
              </w:rPr>
              <w:t xml:space="preserve">анки и небанковские кредитные организации (НКО) объединяет и одновременно отличает от всех прочих субъектов экономики и предпринимательства одно качество – их специализация на </w:t>
            </w:r>
            <w:r w:rsidRPr="0056270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……………..</w:t>
            </w:r>
          </w:p>
          <w:p w14:paraId="2C0F1848" w14:textId="12CADEF9" w:rsidR="0056270B" w:rsidRDefault="0056270B" w:rsidP="00EB15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DBA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>В вопросы открытого типа ничего в это поле не вписываем. Правильный ответ приведен в ключе</w:t>
            </w:r>
          </w:p>
          <w:p w14:paraId="6B4B417A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2FF7CEE" w14:textId="77777777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E4EF64F" w14:textId="77777777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A235F5E" w14:textId="7E689CA9" w:rsidR="0056270B" w:rsidRDefault="0056270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4C2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749C9722" w14:textId="681A1328" w:rsid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5DCB95" w14:textId="77777777" w:rsidR="00A027E3" w:rsidRPr="009E7935" w:rsidRDefault="00A027E3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0E717E" w14:textId="7336C5D1" w:rsidR="00DC0B1D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EB1598" w:rsidRPr="00306BE7" w14:paraId="5680432D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353BCA72" w14:textId="0EE5BBA8" w:rsidR="00EB1598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597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1F4A2823" w14:textId="55684181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BA5E568" w14:textId="498CF2D6" w:rsidR="00A027E3" w:rsidRPr="00A027E3" w:rsidRDefault="00A027E3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A027E3">
              <w:rPr>
                <w:i/>
                <w:iCs/>
                <w:sz w:val="24"/>
                <w:szCs w:val="24"/>
                <w:lang w:eastAsia="en-US"/>
              </w:rPr>
              <w:t>На основе каких форм собственности может функционировать банк</w:t>
            </w:r>
            <w:r>
              <w:rPr>
                <w:i/>
                <w:iCs/>
                <w:sz w:val="24"/>
                <w:szCs w:val="24"/>
                <w:lang w:eastAsia="en-US"/>
              </w:rPr>
              <w:t>?</w:t>
            </w:r>
          </w:p>
          <w:p w14:paraId="51D24EC8" w14:textId="62370265" w:rsidR="00EB1598" w:rsidRPr="00306BE7" w:rsidRDefault="00EB1598" w:rsidP="00B21B54">
            <w:pPr>
              <w:ind w:firstLine="168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7DD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42ED5F7B" w14:textId="77777777" w:rsidR="00EB1598" w:rsidRDefault="00EB159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20BE5BD" w14:textId="61CF531F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а) </w:t>
            </w:r>
            <w:proofErr w:type="spellStart"/>
            <w:r w:rsidR="001175BD" w:rsidRPr="00EB279B">
              <w:rPr>
                <w:i/>
                <w:iCs/>
                <w:sz w:val="24"/>
                <w:szCs w:val="24"/>
              </w:rPr>
              <w:t>С</w:t>
            </w:r>
            <w:r w:rsidRPr="00A027E3">
              <w:rPr>
                <w:i/>
                <w:iCs/>
                <w:sz w:val="24"/>
                <w:szCs w:val="24"/>
              </w:rPr>
              <w:t>мешаная</w:t>
            </w:r>
            <w:proofErr w:type="spellEnd"/>
            <w:r w:rsidRPr="00A027E3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D795C4C" w14:textId="5482AC07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б) </w:t>
            </w:r>
            <w:r w:rsidR="001175BD" w:rsidRPr="00EB279B">
              <w:rPr>
                <w:i/>
                <w:iCs/>
                <w:sz w:val="24"/>
                <w:szCs w:val="24"/>
              </w:rPr>
              <w:t>К</w:t>
            </w:r>
            <w:r w:rsidRPr="00A027E3">
              <w:rPr>
                <w:i/>
                <w:iCs/>
                <w:sz w:val="24"/>
                <w:szCs w:val="24"/>
              </w:rPr>
              <w:t>орпоративная</w:t>
            </w:r>
          </w:p>
          <w:p w14:paraId="33D6CB3E" w14:textId="27BB9172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в) </w:t>
            </w:r>
            <w:r w:rsidR="001175BD" w:rsidRPr="00EB279B">
              <w:rPr>
                <w:i/>
                <w:iCs/>
                <w:sz w:val="24"/>
                <w:szCs w:val="24"/>
              </w:rPr>
              <w:t>М</w:t>
            </w:r>
            <w:r w:rsidRPr="00A027E3">
              <w:rPr>
                <w:i/>
                <w:iCs/>
                <w:sz w:val="24"/>
                <w:szCs w:val="24"/>
              </w:rPr>
              <w:t xml:space="preserve">униципальная </w:t>
            </w:r>
          </w:p>
          <w:p w14:paraId="523FD846" w14:textId="40BF86ED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г) </w:t>
            </w:r>
            <w:r w:rsidR="001175BD" w:rsidRPr="00EB279B">
              <w:rPr>
                <w:i/>
                <w:iCs/>
                <w:sz w:val="24"/>
                <w:szCs w:val="24"/>
              </w:rPr>
              <w:t>К</w:t>
            </w:r>
            <w:r w:rsidRPr="00A027E3">
              <w:rPr>
                <w:i/>
                <w:iCs/>
                <w:sz w:val="24"/>
                <w:szCs w:val="24"/>
              </w:rPr>
              <w:t xml:space="preserve">ооперативная </w:t>
            </w:r>
          </w:p>
          <w:p w14:paraId="7658CB98" w14:textId="5DE4DE9F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д) </w:t>
            </w:r>
            <w:r w:rsidR="001175BD" w:rsidRPr="00EB279B">
              <w:rPr>
                <w:i/>
                <w:iCs/>
                <w:sz w:val="24"/>
                <w:szCs w:val="24"/>
              </w:rPr>
              <w:t>Г</w:t>
            </w:r>
            <w:r w:rsidRPr="00A027E3">
              <w:rPr>
                <w:i/>
                <w:iCs/>
                <w:sz w:val="24"/>
                <w:szCs w:val="24"/>
              </w:rPr>
              <w:t xml:space="preserve">осударственная </w:t>
            </w:r>
          </w:p>
          <w:p w14:paraId="47878213" w14:textId="3B21D39A" w:rsidR="00A027E3" w:rsidRPr="00A027E3" w:rsidRDefault="00A027E3" w:rsidP="00A027E3">
            <w:pPr>
              <w:ind w:firstLine="172"/>
              <w:rPr>
                <w:i/>
                <w:iCs/>
                <w:sz w:val="24"/>
                <w:szCs w:val="24"/>
              </w:rPr>
            </w:pPr>
            <w:r w:rsidRPr="00A027E3">
              <w:rPr>
                <w:i/>
                <w:iCs/>
                <w:sz w:val="24"/>
                <w:szCs w:val="24"/>
              </w:rPr>
              <w:t xml:space="preserve">у) </w:t>
            </w:r>
            <w:r w:rsidR="001175BD" w:rsidRPr="00EB279B">
              <w:rPr>
                <w:i/>
                <w:iCs/>
                <w:sz w:val="24"/>
                <w:szCs w:val="24"/>
              </w:rPr>
              <w:t>Ч</w:t>
            </w:r>
            <w:r w:rsidRPr="00A027E3">
              <w:rPr>
                <w:i/>
                <w:iCs/>
                <w:sz w:val="24"/>
                <w:szCs w:val="24"/>
              </w:rPr>
              <w:t xml:space="preserve">астная </w:t>
            </w:r>
          </w:p>
          <w:p w14:paraId="0C25208E" w14:textId="2359C01D" w:rsidR="003744AA" w:rsidRPr="00306BE7" w:rsidRDefault="003744AA" w:rsidP="00B21B54">
            <w:pPr>
              <w:ind w:firstLine="172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7D0" w14:textId="77777777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темы</w:t>
            </w:r>
          </w:p>
          <w:p w14:paraId="48881024" w14:textId="6BEBD5B9" w:rsidR="00EB1598" w:rsidRDefault="00EB1598" w:rsidP="00EB1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5EAF85" w14:textId="53CC9E90" w:rsidR="00EB1598" w:rsidRPr="00306BE7" w:rsidRDefault="00EB1598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A027E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C0B1D" w:rsidRPr="00306BE7" w14:paraId="47CDEDD7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307BE6DE" w14:textId="6A40D802" w:rsidR="00DC0B1D" w:rsidRDefault="00DC0B1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FDD"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90B" w14:textId="77777777" w:rsidR="00B21B54" w:rsidRPr="00B21B54" w:rsidRDefault="00B21B54" w:rsidP="00B21B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21B54">
              <w:rPr>
                <w:sz w:val="24"/>
                <w:szCs w:val="24"/>
                <w:lang w:eastAsia="en-US"/>
              </w:rPr>
              <w:t xml:space="preserve">Свободное изложение формулировки процесса </w:t>
            </w:r>
          </w:p>
          <w:p w14:paraId="169C1476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365DBCD" w14:textId="47179938" w:rsidR="00132313" w:rsidRPr="00132313" w:rsidRDefault="00132313" w:rsidP="0013231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32313">
              <w:rPr>
                <w:i/>
                <w:iCs/>
                <w:sz w:val="24"/>
                <w:szCs w:val="24"/>
                <w:lang w:eastAsia="en-US"/>
              </w:rPr>
              <w:t>В каком случае Банк России обязан отозвать лицензию на осуществление банковских операций?</w:t>
            </w:r>
          </w:p>
          <w:p w14:paraId="1C54A4FF" w14:textId="4B805DD2" w:rsidR="00132313" w:rsidRDefault="00132313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CB9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 xml:space="preserve">Правильная формулировка приведена в ключе </w:t>
            </w:r>
          </w:p>
          <w:p w14:paraId="7E2E3F31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2F552A3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64A9603" w14:textId="30104AEB" w:rsidR="00132313" w:rsidRPr="00132313" w:rsidRDefault="00132313" w:rsidP="00EB1598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678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72769422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669E6F4" w14:textId="75CE4EE6" w:rsidR="00DC0B1D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9E7935" w:rsidRPr="00306BE7" w14:paraId="26863DEC" w14:textId="77777777" w:rsidTr="00D0218F">
        <w:trPr>
          <w:trHeight w:val="454"/>
          <w:jc w:val="center"/>
        </w:trPr>
        <w:tc>
          <w:tcPr>
            <w:tcW w:w="97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72C7" w14:textId="49BA3EA3" w:rsidR="009E7935" w:rsidRDefault="009E7935" w:rsidP="009E79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7935">
              <w:rPr>
                <w:b/>
                <w:bCs/>
                <w:sz w:val="24"/>
                <w:szCs w:val="24"/>
                <w:lang w:eastAsia="en-US"/>
              </w:rPr>
              <w:t>ОК 10.: Пользоваться профессиональной документацией на государственном и иностранном языках;</w:t>
            </w:r>
          </w:p>
        </w:tc>
      </w:tr>
      <w:tr w:rsidR="00DC0B1D" w:rsidRPr="00306BE7" w14:paraId="13BA823A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663CC068" w14:textId="6E6579A6" w:rsidR="00DC0B1D" w:rsidRDefault="00C23FDD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831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B3DCB08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80FBC11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Реорганизация банка влечет изменения в:</w:t>
            </w:r>
          </w:p>
          <w:p w14:paraId="43AE5349" w14:textId="2657394B" w:rsidR="00681018" w:rsidRDefault="0068101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4E8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618CAD06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63963DAD" w14:textId="77777777" w:rsidR="00DC0B1D" w:rsidRDefault="00DC0B1D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556FCDF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 xml:space="preserve">а) управлении персоналом </w:t>
            </w:r>
          </w:p>
          <w:p w14:paraId="052FE2EA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б) работе персонала</w:t>
            </w:r>
          </w:p>
          <w:p w14:paraId="1920CDB4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в) работе банка</w:t>
            </w:r>
          </w:p>
          <w:p w14:paraId="11BDFAE1" w14:textId="0CA2FB7A" w:rsidR="00681018" w:rsidRDefault="00681018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513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7548695C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4E37AB" w14:textId="4CB128EE" w:rsidR="00DC0B1D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9E7935" w:rsidRPr="00306BE7" w14:paraId="0FB558CE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6984C01D" w14:textId="71528587" w:rsidR="009E7935" w:rsidRDefault="009E793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E7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3423DB3" w14:textId="77777777" w:rsidR="009E7935" w:rsidRDefault="009E7935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F45ACCF" w14:textId="77777777" w:rsidR="00BE643B" w:rsidRPr="00BE643B" w:rsidRDefault="00BE643B" w:rsidP="00BE64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E643B">
              <w:rPr>
                <w:sz w:val="24"/>
                <w:szCs w:val="24"/>
                <w:lang w:eastAsia="en-US"/>
              </w:rPr>
              <w:t xml:space="preserve">Факторинговому </w:t>
            </w:r>
            <w:r w:rsidRPr="00BE643B">
              <w:rPr>
                <w:sz w:val="24"/>
                <w:szCs w:val="24"/>
                <w:lang w:eastAsia="en-US"/>
              </w:rPr>
              <w:lastRenderedPageBreak/>
              <w:t>обслуживанию не подлежат:</w:t>
            </w:r>
          </w:p>
          <w:p w14:paraId="24CB1657" w14:textId="7A9362CD" w:rsidR="00BE643B" w:rsidRDefault="00BE643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ECC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lastRenderedPageBreak/>
              <w:t xml:space="preserve">Текст вариантов ответа. </w:t>
            </w:r>
          </w:p>
          <w:p w14:paraId="76116716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49E1B53" w14:textId="77777777" w:rsidR="009E7935" w:rsidRDefault="009E7935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08B1CD0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 xml:space="preserve">а) предприятия, реализующие свою продукцию на </w:t>
            </w:r>
            <w:r w:rsidRPr="00BE643B">
              <w:rPr>
                <w:i/>
                <w:iCs/>
                <w:sz w:val="24"/>
                <w:szCs w:val="24"/>
                <w:lang w:eastAsia="en-US"/>
              </w:rPr>
              <w:lastRenderedPageBreak/>
              <w:t>предпродажной основе</w:t>
            </w:r>
          </w:p>
          <w:p w14:paraId="63DD3359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 xml:space="preserve">б) предприятия, практикующие бартерные сделки </w:t>
            </w:r>
          </w:p>
          <w:p w14:paraId="3807CABA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в) предприятия с небольшим количеством дебиторов</w:t>
            </w:r>
          </w:p>
          <w:p w14:paraId="1E24E079" w14:textId="19BE4D09" w:rsidR="00BE643B" w:rsidRDefault="00BE643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273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lastRenderedPageBreak/>
              <w:t>№ темы</w:t>
            </w:r>
          </w:p>
          <w:p w14:paraId="3BFFCBA5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C445C5" w14:textId="764449B8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9E7935" w:rsidRPr="00306BE7" w14:paraId="3F7A3D93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5FBD11C1" w14:textId="02A76416" w:rsidR="009E7935" w:rsidRDefault="009E7935" w:rsidP="00EB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623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D1537B4" w14:textId="77777777" w:rsidR="009E7935" w:rsidRDefault="009E7935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AC062D6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Банк можно классифицировать по типу:</w:t>
            </w:r>
          </w:p>
          <w:p w14:paraId="735F11BF" w14:textId="00606527" w:rsidR="00BE643B" w:rsidRDefault="00BE643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923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334FA25A" w14:textId="77777777" w:rsidR="00C85CAE" w:rsidRPr="00C85CAE" w:rsidRDefault="00C85CAE" w:rsidP="00C85C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49AEBF78" w14:textId="77777777" w:rsidR="009E7935" w:rsidRDefault="009E7935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77CA321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а) частности</w:t>
            </w:r>
          </w:p>
          <w:p w14:paraId="338B0AFF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>б) капитала</w:t>
            </w:r>
          </w:p>
          <w:p w14:paraId="7831AE0D" w14:textId="77777777" w:rsidR="00BE643B" w:rsidRPr="00BE643B" w:rsidRDefault="00BE643B" w:rsidP="00BE643B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E643B">
              <w:rPr>
                <w:i/>
                <w:iCs/>
                <w:sz w:val="24"/>
                <w:szCs w:val="24"/>
                <w:lang w:eastAsia="en-US"/>
              </w:rPr>
              <w:t xml:space="preserve">в) собственности </w:t>
            </w:r>
          </w:p>
          <w:p w14:paraId="2138B729" w14:textId="086945FD" w:rsidR="00BE643B" w:rsidRDefault="00BE643B" w:rsidP="00EB159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AE0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097B728A" w14:textId="77777777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7D77398" w14:textId="0BEF464C" w:rsidR="009E7935" w:rsidRPr="009E7935" w:rsidRDefault="009E7935" w:rsidP="009E79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B52AED" w:rsidRPr="00306BE7" w14:paraId="09BDF6D2" w14:textId="77777777" w:rsidTr="002C4B4E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9FF0334" w14:textId="18517A04" w:rsidR="00B52AED" w:rsidRDefault="00B52AED" w:rsidP="00B5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E4F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591BEFF1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72AD8CD" w14:textId="68E8CE0B" w:rsidR="00B52AED" w:rsidRPr="00662093" w:rsidRDefault="00BE643B" w:rsidP="00B52AED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Внешние организационные структуры банка</w:t>
            </w:r>
            <w:r w:rsidR="00662093" w:rsidRPr="0066209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62093">
              <w:rPr>
                <w:i/>
                <w:iCs/>
                <w:sz w:val="24"/>
                <w:szCs w:val="24"/>
                <w:lang w:eastAsia="en-US"/>
              </w:rPr>
              <w:t xml:space="preserve"> – это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40D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439D6BA8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82538BC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а) управления</w:t>
            </w:r>
          </w:p>
          <w:p w14:paraId="06FE62DC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б) операционные кассы вне кассового узла</w:t>
            </w:r>
          </w:p>
          <w:p w14:paraId="68234E3D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 xml:space="preserve">в) дополнительные офисы </w:t>
            </w:r>
          </w:p>
          <w:p w14:paraId="2D7D5C78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г) отделения</w:t>
            </w:r>
          </w:p>
          <w:p w14:paraId="3D51270F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д) филиалы</w:t>
            </w:r>
          </w:p>
          <w:p w14:paraId="6D543E84" w14:textId="77777777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е) отделы</w:t>
            </w:r>
          </w:p>
          <w:p w14:paraId="51CC1480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46E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3D950EC8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3B5F26" w14:textId="2A2FD938" w:rsidR="00B52AED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B52AED" w:rsidRPr="00306BE7" w14:paraId="2ED19A48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5F355340" w14:textId="31D5AE67" w:rsidR="00B52AED" w:rsidRDefault="00B52AED" w:rsidP="00B5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930" w14:textId="77777777" w:rsidR="00B52AED" w:rsidRPr="00B21B54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21B54">
              <w:rPr>
                <w:sz w:val="24"/>
                <w:szCs w:val="24"/>
                <w:lang w:eastAsia="en-US"/>
              </w:rPr>
              <w:t xml:space="preserve">Свободное изложение формулировки процесса </w:t>
            </w:r>
          </w:p>
          <w:p w14:paraId="7620A717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5043557" w14:textId="71927F19" w:rsidR="00662093" w:rsidRPr="00662093" w:rsidRDefault="00662093" w:rsidP="00662093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62093">
              <w:rPr>
                <w:i/>
                <w:iCs/>
                <w:sz w:val="24"/>
                <w:szCs w:val="24"/>
                <w:lang w:eastAsia="en-US"/>
              </w:rPr>
              <w:t>Как определяются нормативы достаточности собственных средств (капитала)</w:t>
            </w:r>
            <w:r w:rsidRPr="002444C1">
              <w:rPr>
                <w:i/>
                <w:iCs/>
                <w:sz w:val="24"/>
                <w:szCs w:val="24"/>
                <w:lang w:eastAsia="en-US"/>
              </w:rPr>
              <w:t>?</w:t>
            </w:r>
            <w:r w:rsidRPr="0066209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C7A92D" w14:textId="70E0AB83" w:rsidR="00662093" w:rsidRDefault="00662093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A12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 xml:space="preserve">Правильная формулировка приведена в ключе </w:t>
            </w:r>
          </w:p>
          <w:p w14:paraId="411B6671" w14:textId="77777777" w:rsidR="00B52AED" w:rsidRP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9A8B152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5B1DE8A" w14:textId="26465F73" w:rsidR="00662093" w:rsidRPr="002444C1" w:rsidRDefault="00662093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C09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1BDB5B54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B34101" w14:textId="6F6D42B8" w:rsidR="00B52AED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B52AED" w:rsidRPr="00306BE7" w14:paraId="458ED087" w14:textId="77777777" w:rsidTr="00D934D5">
        <w:trPr>
          <w:trHeight w:val="454"/>
          <w:jc w:val="center"/>
        </w:trPr>
        <w:tc>
          <w:tcPr>
            <w:tcW w:w="97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F8002" w14:textId="680EB9D8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783">
              <w:rPr>
                <w:b/>
                <w:bCs/>
                <w:sz w:val="24"/>
                <w:szCs w:val="24"/>
              </w:rPr>
              <w:t>ОК 11.: Использовать знания по финансовой грамотности, планировать предпринимательскую деятельность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2783">
              <w:rPr>
                <w:b/>
                <w:bCs/>
                <w:sz w:val="24"/>
                <w:szCs w:val="24"/>
              </w:rPr>
              <w:t>профессиональной сфере.</w:t>
            </w:r>
          </w:p>
        </w:tc>
      </w:tr>
      <w:tr w:rsidR="00B52AED" w:rsidRPr="00306BE7" w14:paraId="10C4ABC5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2C4DD2ED" w14:textId="5B8B975B" w:rsidR="00B52AED" w:rsidRDefault="00B52AED" w:rsidP="00B5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ED5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2E97C61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25594B2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Размер платы за управление, взимаемой факторинговой компанией, составляет:</w:t>
            </w:r>
          </w:p>
          <w:p w14:paraId="40A19F3F" w14:textId="14DCBA73" w:rsidR="00F62D95" w:rsidRDefault="00F62D95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37B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2692D526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694F07B6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31EFF74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а) 5% от годового оборота</w:t>
            </w:r>
          </w:p>
          <w:p w14:paraId="573ABC10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б) 0.5-3% от годового оборота</w:t>
            </w:r>
          </w:p>
          <w:p w14:paraId="034D9121" w14:textId="77777777" w:rsidR="00F62D95" w:rsidRPr="00F62D95" w:rsidRDefault="00F62D95" w:rsidP="00F62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в) 12% от годового оборота</w:t>
            </w:r>
          </w:p>
          <w:p w14:paraId="136702DD" w14:textId="44ED93E1" w:rsidR="00F62D95" w:rsidRDefault="00F62D95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EA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1CDA5806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E59CFE" w14:textId="7AEAF562" w:rsidR="00B52AED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B52AED" w:rsidRPr="00306BE7" w14:paraId="54CE788B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6575F114" w14:textId="79CC69EA" w:rsidR="00B52AED" w:rsidRDefault="00B52AED" w:rsidP="00B5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8CA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7E9FA35D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A0BB4E6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Определение качественных характеристик банковских продуктов в процессе их жизненных циклов осуществляется на таком уровне внешней среды банка:</w:t>
            </w:r>
          </w:p>
          <w:p w14:paraId="78AE7A42" w14:textId="14223032" w:rsidR="00F62D95" w:rsidRDefault="00F62D95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877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lastRenderedPageBreak/>
              <w:t xml:space="preserve">Текст вариантов ответа. </w:t>
            </w:r>
          </w:p>
          <w:p w14:paraId="2A667EDD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3D0AA764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21ADF32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а) нижнем</w:t>
            </w:r>
          </w:p>
          <w:p w14:paraId="4BF14F2A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б) внутреннем </w:t>
            </w:r>
          </w:p>
          <w:p w14:paraId="0376DB79" w14:textId="77777777" w:rsidR="00F62D95" w:rsidRPr="00F62D95" w:rsidRDefault="00F62D95" w:rsidP="00F62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в) верхнем</w:t>
            </w:r>
          </w:p>
          <w:p w14:paraId="589528B1" w14:textId="5684BB1A" w:rsidR="00F62D95" w:rsidRDefault="00F62D95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DBD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040CF6D3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D46EBBC" w14:textId="55FACC7D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B52AED" w:rsidRPr="00306BE7" w14:paraId="12504725" w14:textId="77777777" w:rsidTr="002162AC">
        <w:trPr>
          <w:trHeight w:val="2231"/>
          <w:jc w:val="center"/>
        </w:trPr>
        <w:tc>
          <w:tcPr>
            <w:tcW w:w="529" w:type="dxa"/>
            <w:shd w:val="clear" w:color="auto" w:fill="auto"/>
          </w:tcPr>
          <w:p w14:paraId="6036C0FD" w14:textId="7E70DA3E" w:rsidR="00B52AED" w:rsidRDefault="00B52AED" w:rsidP="00B5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FDD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58A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Выберите один верный (альтернативный) ответ: </w:t>
            </w:r>
          </w:p>
          <w:p w14:paraId="03253240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F969EA6" w14:textId="5E0E386F" w:rsidR="00F62D95" w:rsidRDefault="00F62D95" w:rsidP="00AF788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Наиболее важным источником получения валового дохода коммерческого банка является: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FE2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 xml:space="preserve">Текст вариантов ответа. </w:t>
            </w:r>
          </w:p>
          <w:p w14:paraId="05F231B9" w14:textId="77777777" w:rsidR="00B52AED" w:rsidRPr="00C85CAE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85CAE">
              <w:rPr>
                <w:sz w:val="24"/>
                <w:szCs w:val="24"/>
                <w:lang w:eastAsia="en-US"/>
              </w:rPr>
              <w:t>Правильный подчеркнуть</w:t>
            </w:r>
          </w:p>
          <w:p w14:paraId="543F630C" w14:textId="77777777" w:rsidR="00B52AED" w:rsidRDefault="00B52AED" w:rsidP="00B52A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EC794CF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а) комиссионные сборы</w:t>
            </w:r>
          </w:p>
          <w:p w14:paraId="69A48DAE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б) предоставление ссуд </w:t>
            </w:r>
          </w:p>
          <w:p w14:paraId="40511FFF" w14:textId="68DC4D29" w:rsidR="00F62D95" w:rsidRDefault="00F62D95" w:rsidP="00F62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в) проценты по ценным бумагам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608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2E3AAF2B" w14:textId="77777777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453D60" w14:textId="7BAF0762" w:rsidR="00B52AED" w:rsidRPr="009E7935" w:rsidRDefault="00B52AED" w:rsidP="00B52A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39108C" w:rsidRPr="00306BE7" w14:paraId="13A9FE6F" w14:textId="77777777" w:rsidTr="00113D85">
        <w:trPr>
          <w:trHeight w:val="4791"/>
          <w:jc w:val="center"/>
        </w:trPr>
        <w:tc>
          <w:tcPr>
            <w:tcW w:w="529" w:type="dxa"/>
            <w:shd w:val="clear" w:color="auto" w:fill="auto"/>
          </w:tcPr>
          <w:p w14:paraId="61BFC1D0" w14:textId="01C87C2E" w:rsidR="0039108C" w:rsidRDefault="00C23FDD" w:rsidP="0039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97F" w14:textId="77777777" w:rsidR="0039108C" w:rsidRDefault="0039108C" w:rsidP="0039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Установите соответствие между правым и левым столбцами</w:t>
            </w:r>
          </w:p>
          <w:p w14:paraId="054BDF14" w14:textId="77777777" w:rsidR="0039108C" w:rsidRDefault="0039108C" w:rsidP="0039108C">
            <w:pPr>
              <w:rPr>
                <w:sz w:val="24"/>
                <w:szCs w:val="24"/>
                <w:lang w:eastAsia="en-US"/>
              </w:rPr>
            </w:pPr>
          </w:p>
          <w:p w14:paraId="147B2DCB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FBF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Два столбца, между которыми нужно установить соответствие  </w:t>
            </w:r>
          </w:p>
          <w:tbl>
            <w:tblPr>
              <w:tblStyle w:val="a4"/>
              <w:tblpPr w:leftFromText="180" w:rightFromText="180" w:vertAnchor="text" w:horzAnchor="margin" w:tblpY="32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27"/>
            </w:tblGrid>
            <w:tr w:rsidR="008837CF" w:rsidRPr="00491119" w14:paraId="4E9AE8A1" w14:textId="77777777" w:rsidTr="00AF788D">
              <w:trPr>
                <w:trHeight w:val="414"/>
              </w:trPr>
              <w:tc>
                <w:tcPr>
                  <w:tcW w:w="1413" w:type="dxa"/>
                </w:tcPr>
                <w:p w14:paraId="609AB0F9" w14:textId="41F5D70D" w:rsidR="008837CF" w:rsidRPr="00491119" w:rsidRDefault="008837CF" w:rsidP="008837CF">
                  <w:pPr>
                    <w:tabs>
                      <w:tab w:val="left" w:pos="164"/>
                    </w:tabs>
                    <w:contextualSpacing/>
                    <w:jc w:val="both"/>
                    <w:rPr>
                      <w:i/>
                      <w:iCs/>
                    </w:rPr>
                  </w:pPr>
                  <w:r w:rsidRPr="00491119">
                    <w:rPr>
                      <w:i/>
                      <w:iCs/>
                    </w:rPr>
                    <w:t>1.</w:t>
                  </w:r>
                  <w:r w:rsidR="00E02412" w:rsidRPr="00E02412">
                    <w:rPr>
                      <w:i/>
                      <w:iCs/>
                    </w:rPr>
                    <w:t>Дисконт</w:t>
                  </w:r>
                </w:p>
              </w:tc>
              <w:tc>
                <w:tcPr>
                  <w:tcW w:w="3827" w:type="dxa"/>
                </w:tcPr>
                <w:p w14:paraId="29842C0E" w14:textId="02F8AA4E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</w:t>
                  </w:r>
                  <w:r>
                    <w:t xml:space="preserve"> </w:t>
                  </w:r>
                  <w:r w:rsidR="00E02412" w:rsidRPr="00E02412">
                    <w:rPr>
                      <w:i/>
                      <w:iCs/>
                    </w:rPr>
                    <w:t>Регулярно выплачиваемый доход по облигации</w:t>
                  </w:r>
                </w:p>
              </w:tc>
            </w:tr>
            <w:tr w:rsidR="008837CF" w:rsidRPr="00491119" w14:paraId="5E29BD32" w14:textId="77777777" w:rsidTr="00AF788D">
              <w:trPr>
                <w:trHeight w:val="478"/>
              </w:trPr>
              <w:tc>
                <w:tcPr>
                  <w:tcW w:w="1413" w:type="dxa"/>
                </w:tcPr>
                <w:p w14:paraId="27DB56A2" w14:textId="68DD52A1" w:rsidR="008837CF" w:rsidRPr="00491119" w:rsidRDefault="008837CF" w:rsidP="008837CF">
                  <w:pPr>
                    <w:ind w:right="-76"/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>
                    <w:t>.</w:t>
                  </w:r>
                  <w:r w:rsidR="00646F6D" w:rsidRPr="00646F6D">
                    <w:rPr>
                      <w:i/>
                      <w:iCs/>
                      <w:shd w:val="clear" w:color="auto" w:fill="FFFFFF" w:themeFill="background1"/>
                    </w:rPr>
                    <w:t>Купон</w:t>
                  </w:r>
                </w:p>
              </w:tc>
              <w:tc>
                <w:tcPr>
                  <w:tcW w:w="3827" w:type="dxa"/>
                </w:tcPr>
                <w:p w14:paraId="24975F24" w14:textId="387902BB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</w:t>
                  </w:r>
                  <w:r>
                    <w:t xml:space="preserve"> </w:t>
                  </w:r>
                  <w:r w:rsidR="00856405" w:rsidRPr="00856405">
                    <w:rPr>
                      <w:i/>
                      <w:iCs/>
                    </w:rPr>
                    <w:t>Годовой доход по облигации, выраженный в процентах к ее номиналу</w:t>
                  </w:r>
                </w:p>
              </w:tc>
            </w:tr>
            <w:tr w:rsidR="008837CF" w:rsidRPr="00491119" w14:paraId="5566E06B" w14:textId="77777777" w:rsidTr="00AF788D">
              <w:trPr>
                <w:trHeight w:val="499"/>
              </w:trPr>
              <w:tc>
                <w:tcPr>
                  <w:tcW w:w="1413" w:type="dxa"/>
                </w:tcPr>
                <w:p w14:paraId="024C0E32" w14:textId="511F7273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3.</w:t>
                  </w:r>
                  <w:r>
                    <w:t xml:space="preserve"> </w:t>
                  </w:r>
                  <w:r w:rsidR="00856405" w:rsidRPr="00856405">
                    <w:rPr>
                      <w:i/>
                      <w:iCs/>
                    </w:rPr>
                    <w:t>Ставка дисконта</w:t>
                  </w:r>
                </w:p>
              </w:tc>
              <w:tc>
                <w:tcPr>
                  <w:tcW w:w="3827" w:type="dxa"/>
                </w:tcPr>
                <w:p w14:paraId="3AC93E46" w14:textId="31BDBA25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</w:t>
                  </w:r>
                  <w:r>
                    <w:t xml:space="preserve"> </w:t>
                  </w:r>
                  <w:r w:rsidR="00856405" w:rsidRPr="00856405">
                    <w:rPr>
                      <w:i/>
                      <w:iCs/>
                    </w:rPr>
                    <w:t>Доход по облигации, который закреплен в условиях выпуска</w:t>
                  </w:r>
                </w:p>
              </w:tc>
            </w:tr>
            <w:tr w:rsidR="008837CF" w:rsidRPr="00491119" w14:paraId="42E29AE6" w14:textId="77777777" w:rsidTr="00AF788D">
              <w:trPr>
                <w:trHeight w:val="563"/>
              </w:trPr>
              <w:tc>
                <w:tcPr>
                  <w:tcW w:w="1413" w:type="dxa"/>
                </w:tcPr>
                <w:p w14:paraId="66BC434F" w14:textId="3F61245B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Ставка купона</w:t>
                  </w:r>
                </w:p>
              </w:tc>
              <w:tc>
                <w:tcPr>
                  <w:tcW w:w="3827" w:type="dxa"/>
                </w:tcPr>
                <w:p w14:paraId="595FCE15" w14:textId="77777777" w:rsidR="004E159E" w:rsidRPr="004E159E" w:rsidRDefault="008837CF" w:rsidP="004E159E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Скидка с цены облигации, выраженная</w:t>
                  </w:r>
                </w:p>
                <w:p w14:paraId="5F6F10C1" w14:textId="4B71DF82" w:rsidR="008837CF" w:rsidRPr="00491119" w:rsidRDefault="004E159E" w:rsidP="004E159E">
                  <w:pPr>
                    <w:contextualSpacing/>
                    <w:jc w:val="both"/>
                    <w:rPr>
                      <w:i/>
                      <w:iCs/>
                    </w:rPr>
                  </w:pPr>
                  <w:r w:rsidRPr="004E159E">
                    <w:rPr>
                      <w:i/>
                      <w:iCs/>
                    </w:rPr>
                    <w:t>в процентах к номиналу</w:t>
                  </w:r>
                </w:p>
              </w:tc>
            </w:tr>
            <w:tr w:rsidR="008837CF" w:rsidRPr="00491119" w14:paraId="0B8976C0" w14:textId="77777777" w:rsidTr="00AF788D">
              <w:trPr>
                <w:trHeight w:val="557"/>
              </w:trPr>
              <w:tc>
                <w:tcPr>
                  <w:tcW w:w="1413" w:type="dxa"/>
                </w:tcPr>
                <w:p w14:paraId="0A5D3AC8" w14:textId="5BA99669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Плавающий купон</w:t>
                  </w:r>
                </w:p>
              </w:tc>
              <w:tc>
                <w:tcPr>
                  <w:tcW w:w="3827" w:type="dxa"/>
                </w:tcPr>
                <w:p w14:paraId="35A4BA3D" w14:textId="1269DC73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Разница между текущей ценой облигации и ценой ее погашения</w:t>
                  </w:r>
                </w:p>
              </w:tc>
            </w:tr>
            <w:tr w:rsidR="008837CF" w:rsidRPr="00491119" w14:paraId="60E77744" w14:textId="77777777" w:rsidTr="00AF788D">
              <w:trPr>
                <w:trHeight w:val="538"/>
              </w:trPr>
              <w:tc>
                <w:tcPr>
                  <w:tcW w:w="1413" w:type="dxa"/>
                </w:tcPr>
                <w:p w14:paraId="339D6D41" w14:textId="4CB80F2C" w:rsidR="008837CF" w:rsidRPr="00491119" w:rsidRDefault="008837CF" w:rsidP="008837CF">
                  <w:pPr>
                    <w:ind w:right="-76"/>
                    <w:contextualSpacing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6.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Фиксированный купон</w:t>
                  </w:r>
                </w:p>
              </w:tc>
              <w:tc>
                <w:tcPr>
                  <w:tcW w:w="3827" w:type="dxa"/>
                </w:tcPr>
                <w:p w14:paraId="397537B9" w14:textId="0A4017CF" w:rsidR="008837CF" w:rsidRPr="00491119" w:rsidRDefault="008837CF" w:rsidP="008837CF">
                  <w:pPr>
                    <w:contextualSpacing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</w:t>
                  </w:r>
                  <w:r>
                    <w:t xml:space="preserve"> </w:t>
                  </w:r>
                  <w:r w:rsidR="004E159E" w:rsidRPr="004E159E">
                    <w:rPr>
                      <w:i/>
                      <w:iCs/>
                    </w:rPr>
                    <w:t>Доход по облигации, который зависит от изменения инфляции, ставки рефинансирования или других рыночных факторов</w:t>
                  </w:r>
                </w:p>
              </w:tc>
            </w:tr>
          </w:tbl>
          <w:p w14:paraId="5498876E" w14:textId="3C7B05A1" w:rsidR="00510E91" w:rsidRDefault="00510E91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FD7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2BB6C0A3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A907A1F" w14:textId="7955CFD2" w:rsidR="0039108C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39108C" w:rsidRPr="00306BE7" w14:paraId="6A6A9A4D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77069440" w14:textId="38256EAA" w:rsidR="0039108C" w:rsidRDefault="00C23FDD" w:rsidP="0039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DCC" w14:textId="77777777" w:rsidR="0039108C" w:rsidRPr="00B52AED" w:rsidRDefault="0039108C" w:rsidP="0039108C">
            <w:pPr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 xml:space="preserve">Впишите вместо многоточия правильный ответ: </w:t>
            </w:r>
          </w:p>
          <w:p w14:paraId="2878BA60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AFEDFFF" w14:textId="77777777" w:rsidR="00F62D95" w:rsidRPr="00F62D95" w:rsidRDefault="00F62D95" w:rsidP="00F62D95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Для государственной регистрации кредитной организации и получения лицензии на осуществление банковских операций в Банк России, в установленном им порядке представляются</w:t>
            </w:r>
            <w:r w:rsidRPr="00F62D95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………….</w:t>
            </w:r>
          </w:p>
          <w:p w14:paraId="527251A3" w14:textId="47B29130" w:rsidR="00F62D95" w:rsidRDefault="00F62D95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818" w14:textId="77777777" w:rsidR="0039108C" w:rsidRPr="00B52AED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>В вопросы открытого типа ничего в это поле не вписываем. Правильный ответ приведен в ключе</w:t>
            </w:r>
          </w:p>
          <w:p w14:paraId="79D1D4A7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6B02F92" w14:textId="77777777" w:rsidR="00F62D95" w:rsidRDefault="00F62D95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6B2B3C2" w14:textId="1C914F5A" w:rsidR="00F62D95" w:rsidRPr="00F62D95" w:rsidRDefault="00F62D95" w:rsidP="0039108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957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5E87CB55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9055B8" w14:textId="7192C4AE" w:rsidR="0039108C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A6CF47" w14:textId="2E354584" w:rsidR="0039108C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39108C" w:rsidRPr="00306BE7" w14:paraId="61B0BE1A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24EA90DD" w14:textId="1F699DD3" w:rsidR="0039108C" w:rsidRDefault="00C23FDD" w:rsidP="0039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34C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Множественный выбор терминов, критериев: </w:t>
            </w:r>
          </w:p>
          <w:p w14:paraId="11EFD564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738CD95" w14:textId="77777777" w:rsidR="0039108C" w:rsidRPr="00F62D95" w:rsidRDefault="00F62D95" w:rsidP="0039108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Для регистрации условий выпуска сберегательных сертификатов банк должен представить в регистрирующий орган документы</w:t>
            </w:r>
          </w:p>
          <w:p w14:paraId="55C43A09" w14:textId="1A1EB600" w:rsidR="00F62D95" w:rsidRDefault="00F62D95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B72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Перечислены термины, критерии, правильные и нет. Правильные подчеркнуть</w:t>
            </w:r>
          </w:p>
          <w:p w14:paraId="225BAE25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20EE26A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а) нотариально заверенную копию лицензии </w:t>
            </w:r>
          </w:p>
          <w:p w14:paraId="3010C4AA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б) баланс и расчет обязательных экономических нормативов </w:t>
            </w:r>
          </w:p>
          <w:p w14:paraId="0E558487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в) макет бланка сертификата </w:t>
            </w:r>
          </w:p>
          <w:p w14:paraId="01C9EF8F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 xml:space="preserve">г) условия выпуска и обращения сертификатов </w:t>
            </w:r>
          </w:p>
          <w:p w14:paraId="3AF8037C" w14:textId="77777777" w:rsidR="00F62D95" w:rsidRPr="00F62D95" w:rsidRDefault="00F62D95" w:rsidP="00F62D95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F62D95">
              <w:rPr>
                <w:i/>
                <w:iCs/>
                <w:sz w:val="24"/>
                <w:szCs w:val="24"/>
                <w:lang w:eastAsia="en-US"/>
              </w:rPr>
              <w:t>д) данные аудиторской проверки</w:t>
            </w:r>
          </w:p>
          <w:p w14:paraId="63F35D9C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37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663AFD93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5B0A8F" w14:textId="38ABD969" w:rsidR="0039108C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  <w:tr w:rsidR="0039108C" w:rsidRPr="00306BE7" w14:paraId="1FEFC326" w14:textId="77777777" w:rsidTr="002162AC">
        <w:trPr>
          <w:trHeight w:val="454"/>
          <w:jc w:val="center"/>
        </w:trPr>
        <w:tc>
          <w:tcPr>
            <w:tcW w:w="529" w:type="dxa"/>
            <w:shd w:val="clear" w:color="auto" w:fill="auto"/>
          </w:tcPr>
          <w:p w14:paraId="0A3E5E90" w14:textId="551B67ED" w:rsidR="0039108C" w:rsidRDefault="0039108C" w:rsidP="0039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23FDD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117" w14:textId="77777777" w:rsidR="0039108C" w:rsidRPr="00B21B54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21B54">
              <w:rPr>
                <w:sz w:val="24"/>
                <w:szCs w:val="24"/>
                <w:lang w:eastAsia="en-US"/>
              </w:rPr>
              <w:t xml:space="preserve">Свободное изложение формулировки процесса </w:t>
            </w:r>
          </w:p>
          <w:p w14:paraId="28D77375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03BB4FA" w14:textId="77777777" w:rsidR="008E39E7" w:rsidRPr="008E39E7" w:rsidRDefault="008E39E7" w:rsidP="0039108C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8E39E7">
              <w:rPr>
                <w:i/>
                <w:iCs/>
                <w:sz w:val="24"/>
                <w:szCs w:val="24"/>
                <w:lang w:eastAsia="en-US"/>
              </w:rPr>
              <w:t xml:space="preserve">Перечислите органы управления кредитной организации </w:t>
            </w:r>
          </w:p>
          <w:p w14:paraId="15BE62ED" w14:textId="4E7D83F2" w:rsidR="008E39E7" w:rsidRDefault="008E39E7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C6B" w14:textId="77777777" w:rsidR="0039108C" w:rsidRPr="00B52AED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2AED">
              <w:rPr>
                <w:sz w:val="24"/>
                <w:szCs w:val="24"/>
                <w:lang w:eastAsia="en-US"/>
              </w:rPr>
              <w:t xml:space="preserve">Правильная формулировка приведена в ключе </w:t>
            </w:r>
          </w:p>
          <w:p w14:paraId="45165F46" w14:textId="77777777" w:rsidR="0039108C" w:rsidRPr="00B52AED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3B4F0D5F" w14:textId="77777777" w:rsidR="0039108C" w:rsidRDefault="0039108C" w:rsidP="003910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3E5E2CF" w14:textId="4D867BFA" w:rsidR="008E39E7" w:rsidRDefault="008E39E7" w:rsidP="00703D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BA5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№ темы</w:t>
            </w:r>
          </w:p>
          <w:p w14:paraId="1FBF69CB" w14:textId="77777777" w:rsidR="0039108C" w:rsidRPr="009E7935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53AE854" w14:textId="7519B106" w:rsidR="0039108C" w:rsidRDefault="0039108C" w:rsidP="003910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7935">
              <w:rPr>
                <w:sz w:val="24"/>
                <w:szCs w:val="24"/>
                <w:lang w:eastAsia="en-US"/>
              </w:rPr>
              <w:t>1-7</w:t>
            </w:r>
          </w:p>
        </w:tc>
      </w:tr>
    </w:tbl>
    <w:p w14:paraId="23D6B52F" w14:textId="77777777" w:rsidR="0042638A" w:rsidRPr="009B3E79" w:rsidRDefault="0042638A" w:rsidP="0042638A">
      <w:pPr>
        <w:jc w:val="center"/>
        <w:rPr>
          <w:sz w:val="24"/>
          <w:szCs w:val="24"/>
        </w:rPr>
      </w:pPr>
    </w:p>
    <w:p w14:paraId="55450479" w14:textId="07D5D151" w:rsidR="00121B54" w:rsidRDefault="00121B54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30CBBF42" w14:textId="13750E9C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0CBE4307" w14:textId="7A1E1A8A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6FED0668" w14:textId="731BC1BC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0AE4302D" w14:textId="6F18F0F5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2AE0D334" w14:textId="0E133076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1136C5AF" w14:textId="7D4A817E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2E56C472" w14:textId="51BB250D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1389432F" w14:textId="13E3254A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0C1A38BD" w14:textId="64FF6E9E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364399F0" w14:textId="5A754D4D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612356E4" w14:textId="23C95374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7D934ED2" w14:textId="1743CBA6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1EE84E70" w14:textId="5115DBD4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4E9F363F" w14:textId="0E944621" w:rsidR="003A4B03" w:rsidRDefault="003A4B03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69531962" w14:textId="3401A3B0" w:rsidR="00E4230B" w:rsidRDefault="00E4230B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3DF15DAC" w14:textId="6FA354F1" w:rsidR="00E4230B" w:rsidRDefault="00E4230B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67FE8A00" w14:textId="422B589F" w:rsidR="00E4230B" w:rsidRDefault="00E4230B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13F3B38A" w14:textId="77777777" w:rsidR="00BA74E9" w:rsidRDefault="00BA74E9" w:rsidP="0042638A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603CF57F" w14:textId="77777777" w:rsidR="0042638A" w:rsidRDefault="0042638A" w:rsidP="008A33B2">
      <w:pPr>
        <w:rPr>
          <w:color w:val="000000"/>
          <w:sz w:val="16"/>
          <w:szCs w:val="16"/>
        </w:rPr>
      </w:pPr>
    </w:p>
    <w:p w14:paraId="1732DC18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42D385A3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5D56B806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10E524B5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2D70B334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6C40092B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4FE02F1F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535CC85C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137CDAC2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4B47AC50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7ED05BD7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7C3A60D2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5514DF62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20414AD2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497F1BB5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164678D2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13B7F10F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2AA1931A" w14:textId="77777777" w:rsidR="00113D85" w:rsidRDefault="00113D85" w:rsidP="005B3A35">
      <w:pPr>
        <w:jc w:val="center"/>
        <w:rPr>
          <w:color w:val="000000"/>
          <w:sz w:val="28"/>
          <w:szCs w:val="28"/>
        </w:rPr>
      </w:pPr>
    </w:p>
    <w:p w14:paraId="2D6AECBD" w14:textId="7A08D0AB" w:rsidR="00BA74E9" w:rsidRDefault="00BA74E9" w:rsidP="0042638A">
      <w:pPr>
        <w:ind w:firstLine="709"/>
        <w:rPr>
          <w:b/>
          <w:bCs/>
          <w:color w:val="000000"/>
          <w:sz w:val="16"/>
          <w:szCs w:val="16"/>
        </w:rPr>
      </w:pPr>
    </w:p>
    <w:sectPr w:rsidR="00BA74E9" w:rsidSect="001F6BDF">
      <w:footerReference w:type="default" r:id="rId7"/>
      <w:pgSz w:w="11906" w:h="16838"/>
      <w:pgMar w:top="993" w:right="567" w:bottom="709" w:left="1134" w:header="709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E8DB" w14:textId="77777777" w:rsidR="0032650B" w:rsidRDefault="0032650B">
      <w:r>
        <w:separator/>
      </w:r>
    </w:p>
  </w:endnote>
  <w:endnote w:type="continuationSeparator" w:id="0">
    <w:p w14:paraId="66D1714D" w14:textId="77777777" w:rsidR="0032650B" w:rsidRDefault="003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322B" w14:textId="77777777" w:rsidR="001F6BDF" w:rsidRPr="00CF33A2" w:rsidRDefault="001F6BDF" w:rsidP="001F6BDF">
    <w:pPr>
      <w:jc w:val="both"/>
      <w:rPr>
        <w:sz w:val="16"/>
        <w:szCs w:val="16"/>
      </w:rPr>
    </w:pPr>
    <w:r w:rsidRPr="00FD2E3F">
      <w:rPr>
        <w:sz w:val="16"/>
        <w:szCs w:val="16"/>
      </w:rPr>
      <w:t>О подготовке тестов для диагностического тестирования обучающихся структурных подразделений СПО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–</w:t>
    </w:r>
    <w:r w:rsidRPr="00EE1F2E">
      <w:rPr>
        <w:sz w:val="16"/>
        <w:szCs w:val="16"/>
      </w:rPr>
      <w:t xml:space="preserve"> </w:t>
    </w:r>
    <w:r>
      <w:rPr>
        <w:sz w:val="16"/>
        <w:szCs w:val="16"/>
      </w:rPr>
      <w:t>07.5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2F22" w14:textId="77777777" w:rsidR="0032650B" w:rsidRDefault="0032650B">
      <w:r>
        <w:separator/>
      </w:r>
    </w:p>
  </w:footnote>
  <w:footnote w:type="continuationSeparator" w:id="0">
    <w:p w14:paraId="056BB1E2" w14:textId="77777777" w:rsidR="0032650B" w:rsidRDefault="0032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B7D"/>
    <w:multiLevelType w:val="multilevel"/>
    <w:tmpl w:val="B61256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07404C91"/>
    <w:multiLevelType w:val="hybridMultilevel"/>
    <w:tmpl w:val="51083016"/>
    <w:lvl w:ilvl="0" w:tplc="2FAAECA0">
      <w:start w:val="10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5AB"/>
    <w:multiLevelType w:val="multilevel"/>
    <w:tmpl w:val="EC82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C2F6B"/>
    <w:multiLevelType w:val="hybridMultilevel"/>
    <w:tmpl w:val="D6D2E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6CBA"/>
    <w:multiLevelType w:val="hybridMultilevel"/>
    <w:tmpl w:val="568A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4EE"/>
    <w:multiLevelType w:val="multilevel"/>
    <w:tmpl w:val="3D9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50555"/>
    <w:multiLevelType w:val="hybridMultilevel"/>
    <w:tmpl w:val="767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422D"/>
    <w:multiLevelType w:val="hybridMultilevel"/>
    <w:tmpl w:val="C3262420"/>
    <w:lvl w:ilvl="0" w:tplc="7CB0FA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60400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34777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423445">
    <w:abstractNumId w:val="6"/>
  </w:num>
  <w:num w:numId="4" w16cid:durableId="399253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0356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364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855886">
    <w:abstractNumId w:val="4"/>
  </w:num>
  <w:num w:numId="8" w16cid:durableId="198249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8A"/>
    <w:rsid w:val="00002008"/>
    <w:rsid w:val="000068DC"/>
    <w:rsid w:val="0001220B"/>
    <w:rsid w:val="00015C85"/>
    <w:rsid w:val="00016B47"/>
    <w:rsid w:val="00020D5C"/>
    <w:rsid w:val="00021E63"/>
    <w:rsid w:val="000236E0"/>
    <w:rsid w:val="0002482F"/>
    <w:rsid w:val="000449FE"/>
    <w:rsid w:val="00046E01"/>
    <w:rsid w:val="00047A36"/>
    <w:rsid w:val="00050A93"/>
    <w:rsid w:val="00054BEE"/>
    <w:rsid w:val="00060892"/>
    <w:rsid w:val="00063595"/>
    <w:rsid w:val="00072B66"/>
    <w:rsid w:val="0007572E"/>
    <w:rsid w:val="00086678"/>
    <w:rsid w:val="00087B68"/>
    <w:rsid w:val="000928F5"/>
    <w:rsid w:val="000A0D91"/>
    <w:rsid w:val="000A10D8"/>
    <w:rsid w:val="000A3AF2"/>
    <w:rsid w:val="000C1398"/>
    <w:rsid w:val="000C27A1"/>
    <w:rsid w:val="000C5098"/>
    <w:rsid w:val="000D2345"/>
    <w:rsid w:val="000D51BE"/>
    <w:rsid w:val="000D62AF"/>
    <w:rsid w:val="000D6FE6"/>
    <w:rsid w:val="000E16B0"/>
    <w:rsid w:val="000E5C44"/>
    <w:rsid w:val="000F27D9"/>
    <w:rsid w:val="000F4290"/>
    <w:rsid w:val="000F5C78"/>
    <w:rsid w:val="000F77B9"/>
    <w:rsid w:val="00100340"/>
    <w:rsid w:val="00113D85"/>
    <w:rsid w:val="001175BD"/>
    <w:rsid w:val="001218AB"/>
    <w:rsid w:val="00121960"/>
    <w:rsid w:val="00121B54"/>
    <w:rsid w:val="00132313"/>
    <w:rsid w:val="00132842"/>
    <w:rsid w:val="00135EC8"/>
    <w:rsid w:val="00137F31"/>
    <w:rsid w:val="001437C7"/>
    <w:rsid w:val="00143F58"/>
    <w:rsid w:val="0014558C"/>
    <w:rsid w:val="00160EBE"/>
    <w:rsid w:val="00174D26"/>
    <w:rsid w:val="00181D18"/>
    <w:rsid w:val="001857DF"/>
    <w:rsid w:val="00186AE7"/>
    <w:rsid w:val="00192F9F"/>
    <w:rsid w:val="0019551C"/>
    <w:rsid w:val="001A317F"/>
    <w:rsid w:val="001B42F0"/>
    <w:rsid w:val="001B7628"/>
    <w:rsid w:val="001C29D8"/>
    <w:rsid w:val="001C43D0"/>
    <w:rsid w:val="001C67B2"/>
    <w:rsid w:val="001D10A3"/>
    <w:rsid w:val="001D5116"/>
    <w:rsid w:val="001D6B0A"/>
    <w:rsid w:val="001E2535"/>
    <w:rsid w:val="001E6390"/>
    <w:rsid w:val="001F055D"/>
    <w:rsid w:val="001F6BDF"/>
    <w:rsid w:val="00201529"/>
    <w:rsid w:val="00205342"/>
    <w:rsid w:val="00207096"/>
    <w:rsid w:val="00207292"/>
    <w:rsid w:val="00210331"/>
    <w:rsid w:val="002162AC"/>
    <w:rsid w:val="00227A1E"/>
    <w:rsid w:val="00231148"/>
    <w:rsid w:val="00234FAB"/>
    <w:rsid w:val="002402B0"/>
    <w:rsid w:val="002402CB"/>
    <w:rsid w:val="00241FE3"/>
    <w:rsid w:val="00242236"/>
    <w:rsid w:val="00242CDD"/>
    <w:rsid w:val="002444C1"/>
    <w:rsid w:val="00245B00"/>
    <w:rsid w:val="002507B2"/>
    <w:rsid w:val="00251CD1"/>
    <w:rsid w:val="00252715"/>
    <w:rsid w:val="00255EF3"/>
    <w:rsid w:val="002643DD"/>
    <w:rsid w:val="002712CB"/>
    <w:rsid w:val="00274978"/>
    <w:rsid w:val="0027635F"/>
    <w:rsid w:val="00276F69"/>
    <w:rsid w:val="00277393"/>
    <w:rsid w:val="00281875"/>
    <w:rsid w:val="002904A5"/>
    <w:rsid w:val="00294D34"/>
    <w:rsid w:val="00294FAA"/>
    <w:rsid w:val="002A245B"/>
    <w:rsid w:val="002A254E"/>
    <w:rsid w:val="002A3001"/>
    <w:rsid w:val="002A3777"/>
    <w:rsid w:val="002A4CEB"/>
    <w:rsid w:val="002A550E"/>
    <w:rsid w:val="002B0B9E"/>
    <w:rsid w:val="002B3E23"/>
    <w:rsid w:val="002B7068"/>
    <w:rsid w:val="002C3691"/>
    <w:rsid w:val="002C4B4E"/>
    <w:rsid w:val="002C76C4"/>
    <w:rsid w:val="002D0A68"/>
    <w:rsid w:val="002D1942"/>
    <w:rsid w:val="002D1AEF"/>
    <w:rsid w:val="002D1C94"/>
    <w:rsid w:val="002E58FE"/>
    <w:rsid w:val="002E615B"/>
    <w:rsid w:val="002E62FD"/>
    <w:rsid w:val="002F1929"/>
    <w:rsid w:val="002F709A"/>
    <w:rsid w:val="00307659"/>
    <w:rsid w:val="00310806"/>
    <w:rsid w:val="003151A3"/>
    <w:rsid w:val="003220CC"/>
    <w:rsid w:val="00325E33"/>
    <w:rsid w:val="0032650B"/>
    <w:rsid w:val="00326DF0"/>
    <w:rsid w:val="00330485"/>
    <w:rsid w:val="00333AA1"/>
    <w:rsid w:val="00335673"/>
    <w:rsid w:val="003447A3"/>
    <w:rsid w:val="003503E7"/>
    <w:rsid w:val="00355CBA"/>
    <w:rsid w:val="003562D1"/>
    <w:rsid w:val="003571B9"/>
    <w:rsid w:val="00360401"/>
    <w:rsid w:val="00360C2A"/>
    <w:rsid w:val="00364434"/>
    <w:rsid w:val="0036644A"/>
    <w:rsid w:val="00370631"/>
    <w:rsid w:val="0037084F"/>
    <w:rsid w:val="00373273"/>
    <w:rsid w:val="003744AA"/>
    <w:rsid w:val="0037544B"/>
    <w:rsid w:val="00377BFA"/>
    <w:rsid w:val="003848F6"/>
    <w:rsid w:val="0039108C"/>
    <w:rsid w:val="00392770"/>
    <w:rsid w:val="003A4B03"/>
    <w:rsid w:val="003B08BD"/>
    <w:rsid w:val="003B47D1"/>
    <w:rsid w:val="003C1776"/>
    <w:rsid w:val="003C24E2"/>
    <w:rsid w:val="003C344E"/>
    <w:rsid w:val="003C5742"/>
    <w:rsid w:val="003C6188"/>
    <w:rsid w:val="003C7643"/>
    <w:rsid w:val="003D0DF4"/>
    <w:rsid w:val="003D4760"/>
    <w:rsid w:val="003D5DC2"/>
    <w:rsid w:val="003E0585"/>
    <w:rsid w:val="003E0CBA"/>
    <w:rsid w:val="003E53EE"/>
    <w:rsid w:val="003E6B0C"/>
    <w:rsid w:val="003F56A7"/>
    <w:rsid w:val="003F7E59"/>
    <w:rsid w:val="00401C0E"/>
    <w:rsid w:val="00403A43"/>
    <w:rsid w:val="004154D9"/>
    <w:rsid w:val="00420916"/>
    <w:rsid w:val="00420CD1"/>
    <w:rsid w:val="00425EBA"/>
    <w:rsid w:val="0042638A"/>
    <w:rsid w:val="00426CE7"/>
    <w:rsid w:val="0044248B"/>
    <w:rsid w:val="004452DD"/>
    <w:rsid w:val="00447ACC"/>
    <w:rsid w:val="004557E7"/>
    <w:rsid w:val="00456918"/>
    <w:rsid w:val="004621E2"/>
    <w:rsid w:val="0046476A"/>
    <w:rsid w:val="0046656C"/>
    <w:rsid w:val="00466B2F"/>
    <w:rsid w:val="00473DD4"/>
    <w:rsid w:val="00476B4D"/>
    <w:rsid w:val="00477659"/>
    <w:rsid w:val="00482015"/>
    <w:rsid w:val="00483184"/>
    <w:rsid w:val="00484C97"/>
    <w:rsid w:val="00484D11"/>
    <w:rsid w:val="00487F25"/>
    <w:rsid w:val="00491119"/>
    <w:rsid w:val="004911D5"/>
    <w:rsid w:val="00491C99"/>
    <w:rsid w:val="00491F0D"/>
    <w:rsid w:val="00494771"/>
    <w:rsid w:val="004A4712"/>
    <w:rsid w:val="004A7183"/>
    <w:rsid w:val="004B1502"/>
    <w:rsid w:val="004C0363"/>
    <w:rsid w:val="004D0AD1"/>
    <w:rsid w:val="004D3DD7"/>
    <w:rsid w:val="004E159E"/>
    <w:rsid w:val="004E6B97"/>
    <w:rsid w:val="004E757A"/>
    <w:rsid w:val="004F05EF"/>
    <w:rsid w:val="005035BA"/>
    <w:rsid w:val="00503B3A"/>
    <w:rsid w:val="00510E91"/>
    <w:rsid w:val="005202EF"/>
    <w:rsid w:val="005258A8"/>
    <w:rsid w:val="00527181"/>
    <w:rsid w:val="00530F8A"/>
    <w:rsid w:val="00534980"/>
    <w:rsid w:val="00541AA4"/>
    <w:rsid w:val="00547431"/>
    <w:rsid w:val="00554A93"/>
    <w:rsid w:val="0056270B"/>
    <w:rsid w:val="00562C51"/>
    <w:rsid w:val="0056312E"/>
    <w:rsid w:val="00563926"/>
    <w:rsid w:val="00574746"/>
    <w:rsid w:val="005751D0"/>
    <w:rsid w:val="005765A5"/>
    <w:rsid w:val="00584E31"/>
    <w:rsid w:val="005A398F"/>
    <w:rsid w:val="005B0484"/>
    <w:rsid w:val="005B0C03"/>
    <w:rsid w:val="005B24D5"/>
    <w:rsid w:val="005B3A35"/>
    <w:rsid w:val="005B6F89"/>
    <w:rsid w:val="005B7AAB"/>
    <w:rsid w:val="005C59B8"/>
    <w:rsid w:val="005C7A6F"/>
    <w:rsid w:val="005D008F"/>
    <w:rsid w:val="005D15D7"/>
    <w:rsid w:val="005E2865"/>
    <w:rsid w:val="005F0760"/>
    <w:rsid w:val="005F7310"/>
    <w:rsid w:val="006051CC"/>
    <w:rsid w:val="00605A0B"/>
    <w:rsid w:val="00611F7B"/>
    <w:rsid w:val="00612047"/>
    <w:rsid w:val="0061673B"/>
    <w:rsid w:val="00617086"/>
    <w:rsid w:val="00621778"/>
    <w:rsid w:val="00627AE3"/>
    <w:rsid w:val="00637196"/>
    <w:rsid w:val="00646F6D"/>
    <w:rsid w:val="00652205"/>
    <w:rsid w:val="00657471"/>
    <w:rsid w:val="00660063"/>
    <w:rsid w:val="006608EB"/>
    <w:rsid w:val="00662093"/>
    <w:rsid w:val="0066320F"/>
    <w:rsid w:val="00675CF5"/>
    <w:rsid w:val="00681018"/>
    <w:rsid w:val="006825EB"/>
    <w:rsid w:val="00684AC2"/>
    <w:rsid w:val="00684C33"/>
    <w:rsid w:val="00685C19"/>
    <w:rsid w:val="0069203C"/>
    <w:rsid w:val="006929CD"/>
    <w:rsid w:val="00696708"/>
    <w:rsid w:val="00696956"/>
    <w:rsid w:val="00697F12"/>
    <w:rsid w:val="006A3578"/>
    <w:rsid w:val="006A6F2C"/>
    <w:rsid w:val="006C3344"/>
    <w:rsid w:val="006C6775"/>
    <w:rsid w:val="006C7E4C"/>
    <w:rsid w:val="006D18D2"/>
    <w:rsid w:val="006D2911"/>
    <w:rsid w:val="006D2A1C"/>
    <w:rsid w:val="006E1999"/>
    <w:rsid w:val="006E3DFD"/>
    <w:rsid w:val="006F23F4"/>
    <w:rsid w:val="006F2BCA"/>
    <w:rsid w:val="006F756B"/>
    <w:rsid w:val="00703D64"/>
    <w:rsid w:val="0071137C"/>
    <w:rsid w:val="00713CCD"/>
    <w:rsid w:val="00713FAB"/>
    <w:rsid w:val="00716D09"/>
    <w:rsid w:val="007171E7"/>
    <w:rsid w:val="007237BB"/>
    <w:rsid w:val="007331D7"/>
    <w:rsid w:val="00734AF8"/>
    <w:rsid w:val="007375AB"/>
    <w:rsid w:val="00745DA7"/>
    <w:rsid w:val="00746F28"/>
    <w:rsid w:val="00750A58"/>
    <w:rsid w:val="007541F1"/>
    <w:rsid w:val="0075556D"/>
    <w:rsid w:val="00763BDB"/>
    <w:rsid w:val="00767347"/>
    <w:rsid w:val="00767B18"/>
    <w:rsid w:val="0077161A"/>
    <w:rsid w:val="00773FF2"/>
    <w:rsid w:val="007740CC"/>
    <w:rsid w:val="00790A7C"/>
    <w:rsid w:val="007943E8"/>
    <w:rsid w:val="00794C62"/>
    <w:rsid w:val="007954FF"/>
    <w:rsid w:val="007A18FE"/>
    <w:rsid w:val="007A454D"/>
    <w:rsid w:val="007A646E"/>
    <w:rsid w:val="007A7A9C"/>
    <w:rsid w:val="007B066C"/>
    <w:rsid w:val="007C49D6"/>
    <w:rsid w:val="007C7619"/>
    <w:rsid w:val="007D08C1"/>
    <w:rsid w:val="007D2999"/>
    <w:rsid w:val="007D33C9"/>
    <w:rsid w:val="007D3662"/>
    <w:rsid w:val="007E20D1"/>
    <w:rsid w:val="007F1249"/>
    <w:rsid w:val="007F5B65"/>
    <w:rsid w:val="007F60A0"/>
    <w:rsid w:val="00802EF3"/>
    <w:rsid w:val="00803457"/>
    <w:rsid w:val="00804EA7"/>
    <w:rsid w:val="00807958"/>
    <w:rsid w:val="0081040E"/>
    <w:rsid w:val="00822EAF"/>
    <w:rsid w:val="00825B50"/>
    <w:rsid w:val="0082633B"/>
    <w:rsid w:val="00831697"/>
    <w:rsid w:val="00834AC1"/>
    <w:rsid w:val="00837F10"/>
    <w:rsid w:val="008404ED"/>
    <w:rsid w:val="00851DFF"/>
    <w:rsid w:val="00852290"/>
    <w:rsid w:val="00853A36"/>
    <w:rsid w:val="008552EF"/>
    <w:rsid w:val="00856405"/>
    <w:rsid w:val="0086164C"/>
    <w:rsid w:val="0086180F"/>
    <w:rsid w:val="00864A0C"/>
    <w:rsid w:val="008757CF"/>
    <w:rsid w:val="00876380"/>
    <w:rsid w:val="008837CF"/>
    <w:rsid w:val="00884C13"/>
    <w:rsid w:val="008872AE"/>
    <w:rsid w:val="008907F0"/>
    <w:rsid w:val="00892B74"/>
    <w:rsid w:val="008942B3"/>
    <w:rsid w:val="008A05ED"/>
    <w:rsid w:val="008A088B"/>
    <w:rsid w:val="008A15E6"/>
    <w:rsid w:val="008A33B2"/>
    <w:rsid w:val="008A3E9B"/>
    <w:rsid w:val="008A7158"/>
    <w:rsid w:val="008B17C0"/>
    <w:rsid w:val="008B4B4A"/>
    <w:rsid w:val="008B5EA8"/>
    <w:rsid w:val="008B653A"/>
    <w:rsid w:val="008B6575"/>
    <w:rsid w:val="008C655C"/>
    <w:rsid w:val="008C7B74"/>
    <w:rsid w:val="008C7F08"/>
    <w:rsid w:val="008D37CF"/>
    <w:rsid w:val="008E2BBF"/>
    <w:rsid w:val="008E39E7"/>
    <w:rsid w:val="008E4259"/>
    <w:rsid w:val="008E4998"/>
    <w:rsid w:val="008E7351"/>
    <w:rsid w:val="008E7D8B"/>
    <w:rsid w:val="008F2C49"/>
    <w:rsid w:val="008F478B"/>
    <w:rsid w:val="008F4807"/>
    <w:rsid w:val="0090056F"/>
    <w:rsid w:val="00901769"/>
    <w:rsid w:val="00901D08"/>
    <w:rsid w:val="00912AE1"/>
    <w:rsid w:val="00916967"/>
    <w:rsid w:val="00922F86"/>
    <w:rsid w:val="0092661B"/>
    <w:rsid w:val="00927991"/>
    <w:rsid w:val="00930E96"/>
    <w:rsid w:val="00932FBA"/>
    <w:rsid w:val="00935211"/>
    <w:rsid w:val="00940751"/>
    <w:rsid w:val="00946B0B"/>
    <w:rsid w:val="00947B2F"/>
    <w:rsid w:val="009732BD"/>
    <w:rsid w:val="00974063"/>
    <w:rsid w:val="00981248"/>
    <w:rsid w:val="00981E09"/>
    <w:rsid w:val="009943D8"/>
    <w:rsid w:val="009A0491"/>
    <w:rsid w:val="009A6754"/>
    <w:rsid w:val="009B0DEF"/>
    <w:rsid w:val="009B2641"/>
    <w:rsid w:val="009B4D79"/>
    <w:rsid w:val="009C124E"/>
    <w:rsid w:val="009C21B0"/>
    <w:rsid w:val="009C3BF3"/>
    <w:rsid w:val="009C3D6B"/>
    <w:rsid w:val="009C62E7"/>
    <w:rsid w:val="009D2F56"/>
    <w:rsid w:val="009D7E05"/>
    <w:rsid w:val="009E32F7"/>
    <w:rsid w:val="009E6A27"/>
    <w:rsid w:val="009E7388"/>
    <w:rsid w:val="009E7618"/>
    <w:rsid w:val="009E7935"/>
    <w:rsid w:val="009E7D96"/>
    <w:rsid w:val="009F3A3E"/>
    <w:rsid w:val="00A0220B"/>
    <w:rsid w:val="00A027E3"/>
    <w:rsid w:val="00A10503"/>
    <w:rsid w:val="00A11D0B"/>
    <w:rsid w:val="00A2139D"/>
    <w:rsid w:val="00A2156E"/>
    <w:rsid w:val="00A3220C"/>
    <w:rsid w:val="00A33513"/>
    <w:rsid w:val="00A33955"/>
    <w:rsid w:val="00A406BE"/>
    <w:rsid w:val="00A414FD"/>
    <w:rsid w:val="00A5560F"/>
    <w:rsid w:val="00A60B05"/>
    <w:rsid w:val="00A63AC9"/>
    <w:rsid w:val="00A6537D"/>
    <w:rsid w:val="00A745F9"/>
    <w:rsid w:val="00A759B3"/>
    <w:rsid w:val="00A8033A"/>
    <w:rsid w:val="00A81E53"/>
    <w:rsid w:val="00A82DBA"/>
    <w:rsid w:val="00A83082"/>
    <w:rsid w:val="00A90B12"/>
    <w:rsid w:val="00A92BC8"/>
    <w:rsid w:val="00AB38FF"/>
    <w:rsid w:val="00AB61DC"/>
    <w:rsid w:val="00AC17AE"/>
    <w:rsid w:val="00AC59FC"/>
    <w:rsid w:val="00AD4FB7"/>
    <w:rsid w:val="00AE12A3"/>
    <w:rsid w:val="00AF1F0A"/>
    <w:rsid w:val="00AF205F"/>
    <w:rsid w:val="00AF5CB6"/>
    <w:rsid w:val="00AF788D"/>
    <w:rsid w:val="00B03818"/>
    <w:rsid w:val="00B07EB8"/>
    <w:rsid w:val="00B114F2"/>
    <w:rsid w:val="00B16181"/>
    <w:rsid w:val="00B20656"/>
    <w:rsid w:val="00B217CA"/>
    <w:rsid w:val="00B21B54"/>
    <w:rsid w:val="00B21FCB"/>
    <w:rsid w:val="00B25DF6"/>
    <w:rsid w:val="00B351D7"/>
    <w:rsid w:val="00B35CEE"/>
    <w:rsid w:val="00B3662F"/>
    <w:rsid w:val="00B4190E"/>
    <w:rsid w:val="00B41C97"/>
    <w:rsid w:val="00B42D95"/>
    <w:rsid w:val="00B42EDB"/>
    <w:rsid w:val="00B44EE4"/>
    <w:rsid w:val="00B52AED"/>
    <w:rsid w:val="00B6019F"/>
    <w:rsid w:val="00B64EAA"/>
    <w:rsid w:val="00B703AE"/>
    <w:rsid w:val="00B775CF"/>
    <w:rsid w:val="00B77F82"/>
    <w:rsid w:val="00B87C87"/>
    <w:rsid w:val="00B908E8"/>
    <w:rsid w:val="00B910D4"/>
    <w:rsid w:val="00B92DC3"/>
    <w:rsid w:val="00B9748F"/>
    <w:rsid w:val="00B97646"/>
    <w:rsid w:val="00BA74E9"/>
    <w:rsid w:val="00BB2564"/>
    <w:rsid w:val="00BD2C15"/>
    <w:rsid w:val="00BD4358"/>
    <w:rsid w:val="00BE5338"/>
    <w:rsid w:val="00BE643B"/>
    <w:rsid w:val="00BF0AD0"/>
    <w:rsid w:val="00BF5182"/>
    <w:rsid w:val="00BF5583"/>
    <w:rsid w:val="00C01480"/>
    <w:rsid w:val="00C034E3"/>
    <w:rsid w:val="00C16A11"/>
    <w:rsid w:val="00C23FDD"/>
    <w:rsid w:val="00C24B02"/>
    <w:rsid w:val="00C24DB4"/>
    <w:rsid w:val="00C26940"/>
    <w:rsid w:val="00C32933"/>
    <w:rsid w:val="00C3312D"/>
    <w:rsid w:val="00C51C9E"/>
    <w:rsid w:val="00C61797"/>
    <w:rsid w:val="00C66706"/>
    <w:rsid w:val="00C707CF"/>
    <w:rsid w:val="00C7483C"/>
    <w:rsid w:val="00C74CE5"/>
    <w:rsid w:val="00C77B82"/>
    <w:rsid w:val="00C80F03"/>
    <w:rsid w:val="00C84DF5"/>
    <w:rsid w:val="00C8512E"/>
    <w:rsid w:val="00C85CAE"/>
    <w:rsid w:val="00C91626"/>
    <w:rsid w:val="00C94BB4"/>
    <w:rsid w:val="00C97DD6"/>
    <w:rsid w:val="00CA1F2C"/>
    <w:rsid w:val="00CA4995"/>
    <w:rsid w:val="00CA4DF8"/>
    <w:rsid w:val="00CA526D"/>
    <w:rsid w:val="00CA5F21"/>
    <w:rsid w:val="00CA7C45"/>
    <w:rsid w:val="00CB368D"/>
    <w:rsid w:val="00CB3F30"/>
    <w:rsid w:val="00CB41FD"/>
    <w:rsid w:val="00CC05AD"/>
    <w:rsid w:val="00CD57B4"/>
    <w:rsid w:val="00CE265B"/>
    <w:rsid w:val="00CE38E5"/>
    <w:rsid w:val="00CE3D8D"/>
    <w:rsid w:val="00CE4999"/>
    <w:rsid w:val="00D067F5"/>
    <w:rsid w:val="00D06BD4"/>
    <w:rsid w:val="00D10C7C"/>
    <w:rsid w:val="00D1218D"/>
    <w:rsid w:val="00D1569F"/>
    <w:rsid w:val="00D21124"/>
    <w:rsid w:val="00D31580"/>
    <w:rsid w:val="00D32CE7"/>
    <w:rsid w:val="00D4134D"/>
    <w:rsid w:val="00D50E33"/>
    <w:rsid w:val="00D57EF9"/>
    <w:rsid w:val="00D60F08"/>
    <w:rsid w:val="00D634C6"/>
    <w:rsid w:val="00D63DC4"/>
    <w:rsid w:val="00D66D14"/>
    <w:rsid w:val="00D72396"/>
    <w:rsid w:val="00D726D2"/>
    <w:rsid w:val="00D76485"/>
    <w:rsid w:val="00D8369A"/>
    <w:rsid w:val="00D90B03"/>
    <w:rsid w:val="00D90F04"/>
    <w:rsid w:val="00D931EE"/>
    <w:rsid w:val="00D950E4"/>
    <w:rsid w:val="00DA35F4"/>
    <w:rsid w:val="00DA42D7"/>
    <w:rsid w:val="00DA4318"/>
    <w:rsid w:val="00DB1421"/>
    <w:rsid w:val="00DB1800"/>
    <w:rsid w:val="00DB45C5"/>
    <w:rsid w:val="00DB691E"/>
    <w:rsid w:val="00DC0B1D"/>
    <w:rsid w:val="00DC573F"/>
    <w:rsid w:val="00DE2B4C"/>
    <w:rsid w:val="00DE7A92"/>
    <w:rsid w:val="00E0048D"/>
    <w:rsid w:val="00E014FC"/>
    <w:rsid w:val="00E02412"/>
    <w:rsid w:val="00E050C8"/>
    <w:rsid w:val="00E0591B"/>
    <w:rsid w:val="00E05D1C"/>
    <w:rsid w:val="00E07768"/>
    <w:rsid w:val="00E13B54"/>
    <w:rsid w:val="00E16E91"/>
    <w:rsid w:val="00E31ACE"/>
    <w:rsid w:val="00E34E7A"/>
    <w:rsid w:val="00E366CE"/>
    <w:rsid w:val="00E4230B"/>
    <w:rsid w:val="00E5290F"/>
    <w:rsid w:val="00E52971"/>
    <w:rsid w:val="00E60F9B"/>
    <w:rsid w:val="00E6377D"/>
    <w:rsid w:val="00E63D6E"/>
    <w:rsid w:val="00E64432"/>
    <w:rsid w:val="00E7177F"/>
    <w:rsid w:val="00E73F3E"/>
    <w:rsid w:val="00E8637C"/>
    <w:rsid w:val="00E91783"/>
    <w:rsid w:val="00E919E3"/>
    <w:rsid w:val="00E9761D"/>
    <w:rsid w:val="00EA305A"/>
    <w:rsid w:val="00EA6D69"/>
    <w:rsid w:val="00EB0ACE"/>
    <w:rsid w:val="00EB1598"/>
    <w:rsid w:val="00EB279B"/>
    <w:rsid w:val="00EB5E3B"/>
    <w:rsid w:val="00EC1E0D"/>
    <w:rsid w:val="00EC2E4D"/>
    <w:rsid w:val="00ED4864"/>
    <w:rsid w:val="00ED51F1"/>
    <w:rsid w:val="00EE14DF"/>
    <w:rsid w:val="00EF12B2"/>
    <w:rsid w:val="00EF4829"/>
    <w:rsid w:val="00F008A8"/>
    <w:rsid w:val="00F10CBF"/>
    <w:rsid w:val="00F1164B"/>
    <w:rsid w:val="00F13A91"/>
    <w:rsid w:val="00F13CB8"/>
    <w:rsid w:val="00F14488"/>
    <w:rsid w:val="00F16532"/>
    <w:rsid w:val="00F16FE2"/>
    <w:rsid w:val="00F17456"/>
    <w:rsid w:val="00F20CF4"/>
    <w:rsid w:val="00F264C4"/>
    <w:rsid w:val="00F40178"/>
    <w:rsid w:val="00F412F3"/>
    <w:rsid w:val="00F4370A"/>
    <w:rsid w:val="00F457A7"/>
    <w:rsid w:val="00F55C7C"/>
    <w:rsid w:val="00F55D17"/>
    <w:rsid w:val="00F6103E"/>
    <w:rsid w:val="00F611ED"/>
    <w:rsid w:val="00F62D95"/>
    <w:rsid w:val="00F64102"/>
    <w:rsid w:val="00F673DE"/>
    <w:rsid w:val="00F70906"/>
    <w:rsid w:val="00F7500A"/>
    <w:rsid w:val="00F75BAF"/>
    <w:rsid w:val="00F81FBC"/>
    <w:rsid w:val="00F8733C"/>
    <w:rsid w:val="00F92117"/>
    <w:rsid w:val="00F92481"/>
    <w:rsid w:val="00F944D5"/>
    <w:rsid w:val="00F97C9F"/>
    <w:rsid w:val="00FA4D4E"/>
    <w:rsid w:val="00FA649E"/>
    <w:rsid w:val="00FB0715"/>
    <w:rsid w:val="00FB6CA2"/>
    <w:rsid w:val="00FB7BC4"/>
    <w:rsid w:val="00FC050D"/>
    <w:rsid w:val="00FC7254"/>
    <w:rsid w:val="00FD3612"/>
    <w:rsid w:val="00FD447A"/>
    <w:rsid w:val="00FD7200"/>
    <w:rsid w:val="00FE6F86"/>
    <w:rsid w:val="00FF026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2AEE"/>
  <w15:chartTrackingRefBased/>
  <w15:docId w15:val="{29E5CC7A-D0F5-421D-BBAC-E7EA3A0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F1"/>
    <w:pPr>
      <w:ind w:left="720"/>
      <w:contextualSpacing/>
    </w:pPr>
  </w:style>
  <w:style w:type="table" w:styleId="a4">
    <w:name w:val="Table Grid"/>
    <w:basedOn w:val="a1"/>
    <w:uiPriority w:val="39"/>
    <w:rsid w:val="0068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13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 Постникова</dc:creator>
  <cp:keywords/>
  <dc:description/>
  <cp:lastModifiedBy>O365</cp:lastModifiedBy>
  <cp:revision>8</cp:revision>
  <dcterms:created xsi:type="dcterms:W3CDTF">2023-07-07T12:38:00Z</dcterms:created>
  <dcterms:modified xsi:type="dcterms:W3CDTF">2023-08-28T06:19:00Z</dcterms:modified>
</cp:coreProperties>
</file>